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CC" w:rsidRDefault="007878CC" w:rsidP="005950FE">
      <w:pPr>
        <w:pStyle w:val="Standard"/>
        <w:spacing w:line="240" w:lineRule="atLeast"/>
        <w:jc w:val="center"/>
        <w:rPr>
          <w:b/>
          <w:bCs/>
          <w:sz w:val="28"/>
          <w:szCs w:val="28"/>
        </w:rPr>
      </w:pPr>
      <w:r>
        <w:rPr>
          <w:b/>
          <w:bCs/>
          <w:sz w:val="28"/>
          <w:szCs w:val="28"/>
        </w:rPr>
        <w:t>Министерство науки и высшего образования РФ</w:t>
      </w:r>
    </w:p>
    <w:p w:rsidR="007878CC" w:rsidRDefault="007878CC" w:rsidP="005950FE">
      <w:pPr>
        <w:pStyle w:val="Standard"/>
        <w:spacing w:line="240" w:lineRule="atLeast"/>
        <w:jc w:val="center"/>
        <w:rPr>
          <w:b/>
          <w:bCs/>
          <w:sz w:val="28"/>
          <w:szCs w:val="28"/>
        </w:rPr>
      </w:pPr>
    </w:p>
    <w:p w:rsidR="007878CC" w:rsidRDefault="007878CC" w:rsidP="005950FE">
      <w:pPr>
        <w:pStyle w:val="Standard"/>
        <w:spacing w:line="240" w:lineRule="atLeast"/>
        <w:jc w:val="center"/>
        <w:rPr>
          <w:b/>
          <w:bCs/>
          <w:sz w:val="28"/>
          <w:szCs w:val="28"/>
        </w:rPr>
      </w:pPr>
      <w:r>
        <w:rPr>
          <w:b/>
          <w:bCs/>
          <w:sz w:val="28"/>
          <w:szCs w:val="28"/>
        </w:rPr>
        <w:t xml:space="preserve">Федеральное </w:t>
      </w:r>
      <w:r w:rsidR="005950FE">
        <w:rPr>
          <w:b/>
          <w:bCs/>
          <w:sz w:val="28"/>
          <w:szCs w:val="28"/>
        </w:rPr>
        <w:t>г</w:t>
      </w:r>
      <w:r>
        <w:rPr>
          <w:b/>
          <w:bCs/>
          <w:sz w:val="28"/>
          <w:szCs w:val="28"/>
        </w:rPr>
        <w:t xml:space="preserve">осударственное </w:t>
      </w:r>
      <w:r w:rsidR="005950FE">
        <w:rPr>
          <w:b/>
          <w:bCs/>
          <w:sz w:val="28"/>
          <w:szCs w:val="28"/>
        </w:rPr>
        <w:t>б</w:t>
      </w:r>
      <w:r>
        <w:rPr>
          <w:b/>
          <w:bCs/>
          <w:sz w:val="28"/>
          <w:szCs w:val="28"/>
        </w:rPr>
        <w:t>юджетное</w:t>
      </w:r>
    </w:p>
    <w:p w:rsidR="007878CC" w:rsidRDefault="007878CC" w:rsidP="005950FE">
      <w:pPr>
        <w:pStyle w:val="Standard"/>
        <w:spacing w:line="240" w:lineRule="atLeast"/>
        <w:jc w:val="center"/>
        <w:rPr>
          <w:b/>
          <w:bCs/>
          <w:sz w:val="28"/>
          <w:szCs w:val="28"/>
        </w:rPr>
      </w:pPr>
    </w:p>
    <w:p w:rsidR="007878CC" w:rsidRDefault="005950FE" w:rsidP="005950FE">
      <w:pPr>
        <w:pStyle w:val="Standard"/>
        <w:spacing w:line="240" w:lineRule="atLeast"/>
        <w:jc w:val="center"/>
        <w:rPr>
          <w:b/>
          <w:bCs/>
          <w:sz w:val="28"/>
          <w:szCs w:val="28"/>
        </w:rPr>
      </w:pPr>
      <w:r>
        <w:rPr>
          <w:b/>
          <w:bCs/>
          <w:sz w:val="28"/>
          <w:szCs w:val="28"/>
        </w:rPr>
        <w:t>о</w:t>
      </w:r>
      <w:r w:rsidR="007878CC">
        <w:rPr>
          <w:b/>
          <w:bCs/>
          <w:sz w:val="28"/>
          <w:szCs w:val="28"/>
        </w:rPr>
        <w:t xml:space="preserve">бразовательное </w:t>
      </w:r>
      <w:r>
        <w:rPr>
          <w:b/>
          <w:bCs/>
          <w:sz w:val="28"/>
          <w:szCs w:val="28"/>
        </w:rPr>
        <w:t>у</w:t>
      </w:r>
      <w:r w:rsidR="007878CC">
        <w:rPr>
          <w:b/>
          <w:bCs/>
          <w:sz w:val="28"/>
          <w:szCs w:val="28"/>
        </w:rPr>
        <w:t xml:space="preserve">чреждение </w:t>
      </w:r>
      <w:r>
        <w:rPr>
          <w:b/>
          <w:bCs/>
          <w:sz w:val="28"/>
          <w:szCs w:val="28"/>
        </w:rPr>
        <w:t>в</w:t>
      </w:r>
      <w:bookmarkStart w:id="0" w:name="_GoBack"/>
      <w:bookmarkEnd w:id="0"/>
      <w:r w:rsidR="007878CC">
        <w:rPr>
          <w:b/>
          <w:bCs/>
          <w:sz w:val="28"/>
          <w:szCs w:val="28"/>
        </w:rPr>
        <w:t xml:space="preserve">ысшего </w:t>
      </w:r>
      <w:r>
        <w:rPr>
          <w:b/>
          <w:bCs/>
          <w:sz w:val="28"/>
          <w:szCs w:val="28"/>
        </w:rPr>
        <w:t>о</w:t>
      </w:r>
      <w:r w:rsidR="007878CC">
        <w:rPr>
          <w:b/>
          <w:bCs/>
          <w:sz w:val="28"/>
          <w:szCs w:val="28"/>
        </w:rPr>
        <w:t>бразования</w:t>
      </w:r>
    </w:p>
    <w:p w:rsidR="007878CC" w:rsidRDefault="007878CC" w:rsidP="005950FE">
      <w:pPr>
        <w:pStyle w:val="Standard"/>
        <w:spacing w:line="240" w:lineRule="atLeast"/>
        <w:jc w:val="center"/>
        <w:rPr>
          <w:b/>
          <w:bCs/>
          <w:sz w:val="28"/>
          <w:szCs w:val="28"/>
        </w:rPr>
      </w:pPr>
    </w:p>
    <w:p w:rsidR="007878CC" w:rsidRDefault="007878CC" w:rsidP="005950FE">
      <w:pPr>
        <w:pStyle w:val="Standard"/>
        <w:spacing w:line="240" w:lineRule="atLeast"/>
        <w:jc w:val="center"/>
      </w:pPr>
      <w:r>
        <w:rPr>
          <w:b/>
          <w:bCs/>
          <w:sz w:val="28"/>
          <w:szCs w:val="28"/>
        </w:rPr>
        <w:t xml:space="preserve">«Волгоградский </w:t>
      </w:r>
      <w:r w:rsidR="005950FE">
        <w:rPr>
          <w:b/>
          <w:bCs/>
          <w:sz w:val="28"/>
          <w:szCs w:val="28"/>
        </w:rPr>
        <w:t>государственный т</w:t>
      </w:r>
      <w:r>
        <w:rPr>
          <w:b/>
          <w:bCs/>
          <w:sz w:val="28"/>
          <w:szCs w:val="28"/>
        </w:rPr>
        <w:t xml:space="preserve">ехнический </w:t>
      </w:r>
      <w:r w:rsidR="005950FE">
        <w:rPr>
          <w:b/>
          <w:bCs/>
          <w:sz w:val="28"/>
          <w:szCs w:val="28"/>
        </w:rPr>
        <w:t>у</w:t>
      </w:r>
      <w:r>
        <w:rPr>
          <w:b/>
          <w:bCs/>
          <w:sz w:val="28"/>
          <w:szCs w:val="28"/>
        </w:rPr>
        <w:t>ниверситет</w:t>
      </w:r>
      <w:r>
        <w:rPr>
          <w:sz w:val="28"/>
          <w:szCs w:val="28"/>
        </w:rPr>
        <w:t>»</w:t>
      </w:r>
    </w:p>
    <w:p w:rsidR="007878CC" w:rsidRDefault="007878CC" w:rsidP="005950FE">
      <w:pPr>
        <w:pStyle w:val="Standard"/>
        <w:spacing w:line="240" w:lineRule="atLeast"/>
        <w:jc w:val="center"/>
        <w:rPr>
          <w:sz w:val="32"/>
          <w:szCs w:val="32"/>
        </w:rPr>
      </w:pPr>
    </w:p>
    <w:p w:rsidR="007878CC" w:rsidRDefault="007878CC" w:rsidP="007878CC">
      <w:pPr>
        <w:pStyle w:val="Standard"/>
        <w:jc w:val="center"/>
        <w:rPr>
          <w:sz w:val="32"/>
          <w:szCs w:val="32"/>
        </w:rPr>
      </w:pPr>
    </w:p>
    <w:p w:rsidR="007878CC" w:rsidRDefault="007878CC" w:rsidP="007878CC">
      <w:pPr>
        <w:pStyle w:val="Standard"/>
        <w:jc w:val="center"/>
        <w:rPr>
          <w:sz w:val="32"/>
          <w:szCs w:val="32"/>
        </w:rPr>
      </w:pPr>
    </w:p>
    <w:p w:rsidR="007878CC" w:rsidRDefault="007878CC" w:rsidP="007878CC">
      <w:pPr>
        <w:pStyle w:val="Standard"/>
        <w:jc w:val="center"/>
        <w:rPr>
          <w:sz w:val="32"/>
          <w:szCs w:val="32"/>
        </w:rPr>
      </w:pPr>
    </w:p>
    <w:p w:rsidR="007878CC" w:rsidRDefault="007878CC" w:rsidP="006B6AA8">
      <w:pPr>
        <w:pStyle w:val="Standard"/>
        <w:rPr>
          <w:sz w:val="32"/>
          <w:szCs w:val="32"/>
        </w:rPr>
      </w:pPr>
    </w:p>
    <w:p w:rsidR="007878CC" w:rsidRDefault="007878CC" w:rsidP="007878CC">
      <w:pPr>
        <w:pStyle w:val="Standard"/>
        <w:jc w:val="center"/>
        <w:rPr>
          <w:sz w:val="32"/>
          <w:szCs w:val="32"/>
        </w:rPr>
      </w:pPr>
    </w:p>
    <w:p w:rsidR="007878CC" w:rsidRPr="007B522E" w:rsidRDefault="007878CC" w:rsidP="007878CC">
      <w:pPr>
        <w:pStyle w:val="Standard"/>
        <w:jc w:val="center"/>
        <w:rPr>
          <w:b/>
          <w:bCs/>
          <w:color w:val="365F91" w:themeColor="accent1" w:themeShade="BF"/>
          <w:sz w:val="36"/>
          <w:szCs w:val="36"/>
        </w:rPr>
      </w:pPr>
      <w:r w:rsidRPr="007B522E">
        <w:rPr>
          <w:b/>
          <w:bCs/>
          <w:color w:val="365F91" w:themeColor="accent1" w:themeShade="BF"/>
          <w:sz w:val="36"/>
          <w:szCs w:val="36"/>
        </w:rPr>
        <w:t>Туризм — путь к познанию природных особенностей</w:t>
      </w:r>
    </w:p>
    <w:p w:rsidR="007878CC" w:rsidRPr="007B522E" w:rsidRDefault="007878CC" w:rsidP="007878CC">
      <w:pPr>
        <w:pStyle w:val="Standard"/>
        <w:jc w:val="center"/>
        <w:rPr>
          <w:b/>
          <w:bCs/>
          <w:color w:val="365F91" w:themeColor="accent1" w:themeShade="BF"/>
          <w:sz w:val="36"/>
          <w:szCs w:val="36"/>
        </w:rPr>
      </w:pPr>
    </w:p>
    <w:p w:rsidR="007878CC" w:rsidRPr="007B522E" w:rsidRDefault="007878CC" w:rsidP="007878CC">
      <w:pPr>
        <w:pStyle w:val="Standard"/>
        <w:jc w:val="center"/>
        <w:rPr>
          <w:b/>
          <w:bCs/>
          <w:color w:val="365F91" w:themeColor="accent1" w:themeShade="BF"/>
          <w:sz w:val="36"/>
          <w:szCs w:val="36"/>
        </w:rPr>
      </w:pPr>
      <w:r w:rsidRPr="007B522E">
        <w:rPr>
          <w:b/>
          <w:bCs/>
          <w:color w:val="365F91" w:themeColor="accent1" w:themeShade="BF"/>
          <w:sz w:val="36"/>
          <w:szCs w:val="36"/>
        </w:rPr>
        <w:t>и этнических традиций граждан России.</w:t>
      </w:r>
    </w:p>
    <w:p w:rsidR="006B6AA8" w:rsidRPr="007B522E" w:rsidRDefault="006B6AA8" w:rsidP="007878CC">
      <w:pPr>
        <w:pStyle w:val="Standard"/>
        <w:jc w:val="center"/>
        <w:rPr>
          <w:b/>
          <w:bCs/>
          <w:color w:val="365F91" w:themeColor="accent1" w:themeShade="BF"/>
          <w:sz w:val="36"/>
          <w:szCs w:val="36"/>
        </w:rPr>
      </w:pPr>
    </w:p>
    <w:p w:rsidR="006B6AA8" w:rsidRDefault="006B6AA8" w:rsidP="007878CC">
      <w:pPr>
        <w:pStyle w:val="Standard"/>
        <w:jc w:val="center"/>
        <w:rPr>
          <w:b/>
          <w:bCs/>
          <w:sz w:val="36"/>
          <w:szCs w:val="36"/>
          <w:u w:val="single"/>
        </w:rPr>
      </w:pPr>
      <w:r>
        <w:rPr>
          <w:b/>
          <w:bCs/>
          <w:noProof/>
          <w:sz w:val="36"/>
          <w:szCs w:val="36"/>
          <w:u w:val="single"/>
        </w:rPr>
        <w:drawing>
          <wp:inline distT="0" distB="0" distL="0" distR="0">
            <wp:extent cx="5940425" cy="1610779"/>
            <wp:effectExtent l="0" t="0" r="0" b="0"/>
            <wp:docPr id="1" name="Рисунок 1" descr="C:\Users\sotrudnik\Downloads\2022-06-29_09-5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trudnik\Downloads\2022-06-29_09-53-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1610779"/>
                    </a:xfrm>
                    <a:prstGeom prst="rect">
                      <a:avLst/>
                    </a:prstGeom>
                    <a:noFill/>
                    <a:ln>
                      <a:noFill/>
                    </a:ln>
                  </pic:spPr>
                </pic:pic>
              </a:graphicData>
            </a:graphic>
          </wp:inline>
        </w:drawing>
      </w:r>
    </w:p>
    <w:p w:rsidR="007878CC" w:rsidRDefault="007878CC" w:rsidP="007878CC">
      <w:pPr>
        <w:pStyle w:val="Standard"/>
        <w:jc w:val="center"/>
        <w:rPr>
          <w:sz w:val="32"/>
          <w:szCs w:val="32"/>
        </w:rPr>
      </w:pPr>
    </w:p>
    <w:p w:rsidR="007878CC" w:rsidRDefault="007878CC" w:rsidP="007878CC">
      <w:pPr>
        <w:pStyle w:val="Standard"/>
        <w:jc w:val="center"/>
        <w:rPr>
          <w:sz w:val="32"/>
          <w:szCs w:val="32"/>
        </w:rPr>
      </w:pPr>
    </w:p>
    <w:p w:rsidR="007878CC" w:rsidRDefault="007878CC" w:rsidP="007878CC">
      <w:pPr>
        <w:pStyle w:val="Standard"/>
        <w:jc w:val="center"/>
        <w:rPr>
          <w:sz w:val="32"/>
          <w:szCs w:val="32"/>
        </w:rPr>
      </w:pPr>
    </w:p>
    <w:p w:rsidR="007878CC" w:rsidRDefault="007878CC" w:rsidP="007878CC">
      <w:pPr>
        <w:pStyle w:val="Standard"/>
        <w:jc w:val="center"/>
        <w:rPr>
          <w:sz w:val="32"/>
          <w:szCs w:val="32"/>
        </w:rPr>
      </w:pPr>
    </w:p>
    <w:p w:rsidR="007878CC" w:rsidRDefault="007878CC" w:rsidP="007878CC">
      <w:pPr>
        <w:pStyle w:val="Standard"/>
        <w:jc w:val="center"/>
        <w:rPr>
          <w:sz w:val="32"/>
          <w:szCs w:val="32"/>
        </w:rPr>
      </w:pPr>
      <w:r>
        <w:rPr>
          <w:sz w:val="32"/>
          <w:szCs w:val="32"/>
        </w:rPr>
        <w:t>Библиографический обзор</w:t>
      </w:r>
    </w:p>
    <w:p w:rsidR="007878CC" w:rsidRDefault="007878CC" w:rsidP="007878CC">
      <w:pPr>
        <w:pStyle w:val="Standard"/>
        <w:jc w:val="center"/>
        <w:rPr>
          <w:sz w:val="32"/>
          <w:szCs w:val="32"/>
        </w:rPr>
      </w:pPr>
    </w:p>
    <w:p w:rsidR="007878CC" w:rsidRDefault="007878CC" w:rsidP="007878CC">
      <w:pPr>
        <w:pStyle w:val="Standard"/>
        <w:jc w:val="center"/>
        <w:rPr>
          <w:sz w:val="32"/>
          <w:szCs w:val="32"/>
        </w:rPr>
      </w:pPr>
    </w:p>
    <w:p w:rsidR="007878CC" w:rsidRDefault="007878CC" w:rsidP="007878CC">
      <w:pPr>
        <w:pStyle w:val="Standard"/>
        <w:jc w:val="center"/>
        <w:rPr>
          <w:sz w:val="32"/>
          <w:szCs w:val="32"/>
        </w:rPr>
      </w:pPr>
    </w:p>
    <w:p w:rsidR="007878CC" w:rsidRDefault="007878CC" w:rsidP="007878CC">
      <w:pPr>
        <w:pStyle w:val="Standard"/>
        <w:jc w:val="center"/>
        <w:rPr>
          <w:sz w:val="32"/>
          <w:szCs w:val="32"/>
        </w:rPr>
      </w:pPr>
    </w:p>
    <w:p w:rsidR="007878CC" w:rsidRDefault="007878CC" w:rsidP="007878CC">
      <w:pPr>
        <w:pStyle w:val="Standard"/>
        <w:jc w:val="right"/>
        <w:rPr>
          <w:sz w:val="32"/>
          <w:szCs w:val="32"/>
        </w:rPr>
      </w:pPr>
      <w:r>
        <w:rPr>
          <w:sz w:val="32"/>
          <w:szCs w:val="32"/>
        </w:rPr>
        <w:t>Составитель: Трыкова О. Ю.</w:t>
      </w:r>
    </w:p>
    <w:p w:rsidR="007878CC" w:rsidRDefault="007878CC" w:rsidP="007878CC">
      <w:pPr>
        <w:pStyle w:val="Standard"/>
        <w:jc w:val="right"/>
        <w:rPr>
          <w:sz w:val="32"/>
          <w:szCs w:val="32"/>
        </w:rPr>
      </w:pPr>
    </w:p>
    <w:p w:rsidR="007878CC" w:rsidRDefault="007878CC" w:rsidP="007878CC">
      <w:pPr>
        <w:pStyle w:val="Standard"/>
        <w:jc w:val="center"/>
        <w:rPr>
          <w:sz w:val="32"/>
          <w:szCs w:val="32"/>
        </w:rPr>
      </w:pPr>
    </w:p>
    <w:p w:rsidR="007878CC" w:rsidRDefault="007878CC" w:rsidP="006B6AA8">
      <w:pPr>
        <w:pStyle w:val="Standard"/>
        <w:rPr>
          <w:sz w:val="32"/>
          <w:szCs w:val="32"/>
        </w:rPr>
      </w:pPr>
    </w:p>
    <w:p w:rsidR="007878CC" w:rsidRDefault="007878CC" w:rsidP="007878CC">
      <w:pPr>
        <w:pStyle w:val="Standard"/>
        <w:jc w:val="center"/>
        <w:rPr>
          <w:sz w:val="32"/>
          <w:szCs w:val="32"/>
        </w:rPr>
      </w:pPr>
    </w:p>
    <w:p w:rsidR="007878CC" w:rsidRDefault="007878CC" w:rsidP="007878CC">
      <w:pPr>
        <w:pStyle w:val="Standard"/>
        <w:jc w:val="center"/>
        <w:rPr>
          <w:sz w:val="32"/>
          <w:szCs w:val="32"/>
        </w:rPr>
      </w:pPr>
      <w:r>
        <w:rPr>
          <w:sz w:val="32"/>
          <w:szCs w:val="32"/>
        </w:rPr>
        <w:t>Волгоград, 2022</w:t>
      </w:r>
    </w:p>
    <w:p w:rsidR="007878CC" w:rsidRDefault="007878CC">
      <w:pPr>
        <w:rPr>
          <w:b/>
          <w:sz w:val="28"/>
          <w:szCs w:val="28"/>
        </w:rPr>
      </w:pPr>
    </w:p>
    <w:p w:rsidR="0019176C" w:rsidRPr="00FE62D3" w:rsidRDefault="007878CC" w:rsidP="007878CC">
      <w:pPr>
        <w:jc w:val="right"/>
        <w:rPr>
          <w:rFonts w:ascii="Times New Roman" w:hAnsi="Times New Roman" w:cs="Times New Roman"/>
          <w:b/>
          <w:sz w:val="28"/>
          <w:szCs w:val="28"/>
        </w:rPr>
      </w:pPr>
      <w:r>
        <w:rPr>
          <w:b/>
          <w:sz w:val="28"/>
          <w:szCs w:val="28"/>
        </w:rPr>
        <w:br w:type="page"/>
      </w:r>
      <w:r w:rsidR="0019176C" w:rsidRPr="00FE62D3">
        <w:rPr>
          <w:rFonts w:ascii="Times New Roman" w:hAnsi="Times New Roman" w:cs="Times New Roman"/>
          <w:b/>
          <w:sz w:val="28"/>
          <w:szCs w:val="28"/>
        </w:rPr>
        <w:lastRenderedPageBreak/>
        <w:t>«Ничто так не развивает ум, как путешествия».</w:t>
      </w:r>
    </w:p>
    <w:p w:rsidR="0019176C" w:rsidRPr="00FE62D3" w:rsidRDefault="0019176C" w:rsidP="00BF0181">
      <w:pPr>
        <w:pStyle w:val="a3"/>
        <w:spacing w:after="0"/>
        <w:ind w:left="0" w:firstLine="709"/>
        <w:jc w:val="right"/>
        <w:rPr>
          <w:rFonts w:ascii="Times New Roman" w:hAnsi="Times New Roman" w:cs="Times New Roman"/>
          <w:b/>
          <w:sz w:val="28"/>
          <w:szCs w:val="28"/>
        </w:rPr>
      </w:pPr>
      <w:r w:rsidRPr="00FE62D3">
        <w:rPr>
          <w:rFonts w:ascii="Times New Roman" w:hAnsi="Times New Roman" w:cs="Times New Roman"/>
          <w:b/>
          <w:sz w:val="28"/>
          <w:szCs w:val="28"/>
        </w:rPr>
        <w:t>Эмиль Золя, французский писатель.</w:t>
      </w:r>
    </w:p>
    <w:p w:rsidR="0019176C" w:rsidRPr="00FE62D3" w:rsidRDefault="0019176C" w:rsidP="00BF0181">
      <w:pPr>
        <w:pStyle w:val="a3"/>
        <w:spacing w:after="0"/>
        <w:ind w:left="0" w:firstLine="709"/>
        <w:jc w:val="right"/>
        <w:rPr>
          <w:rFonts w:ascii="Times New Roman" w:hAnsi="Times New Roman" w:cs="Times New Roman"/>
          <w:b/>
          <w:sz w:val="28"/>
          <w:szCs w:val="28"/>
        </w:rPr>
      </w:pPr>
    </w:p>
    <w:p w:rsidR="004B63C2" w:rsidRPr="00FE62D3" w:rsidRDefault="004B63C2" w:rsidP="00BF0181">
      <w:pPr>
        <w:pStyle w:val="a3"/>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Туризм является одним из ведущих направлений в социально-хозяйственной, развлекательной и познавательной деятельности человека. Развитие и совершенствование туристической индустрии содействует модернизации и подъёму ряда отраслей</w:t>
      </w:r>
      <w:r w:rsidR="00EE4AA8" w:rsidRPr="00FE62D3">
        <w:rPr>
          <w:rFonts w:ascii="Times New Roman" w:hAnsi="Times New Roman" w:cs="Times New Roman"/>
          <w:sz w:val="28"/>
          <w:szCs w:val="28"/>
        </w:rPr>
        <w:t>: строительства, промышленности, сельского хозяйства, народных промыслов, ремёсел, увеличивается занятость населения, повышается уровень его материального благосостояния.</w:t>
      </w:r>
    </w:p>
    <w:p w:rsidR="00EE4AA8" w:rsidRPr="00FE62D3" w:rsidRDefault="00EE4AA8" w:rsidP="00BF0181">
      <w:pPr>
        <w:pStyle w:val="a3"/>
        <w:spacing w:after="0"/>
        <w:ind w:left="0" w:firstLine="709"/>
        <w:jc w:val="both"/>
        <w:rPr>
          <w:rFonts w:ascii="Times New Roman" w:hAnsi="Times New Roman" w:cs="Times New Roman"/>
          <w:sz w:val="28"/>
          <w:szCs w:val="28"/>
        </w:rPr>
      </w:pPr>
    </w:p>
    <w:p w:rsidR="00EE4AA8" w:rsidRPr="00FE62D3" w:rsidRDefault="00EE4AA8" w:rsidP="00BF0181">
      <w:pPr>
        <w:pStyle w:val="a3"/>
        <w:spacing w:after="0"/>
        <w:ind w:left="0"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История туризма.</w:t>
      </w:r>
    </w:p>
    <w:p w:rsidR="00EE4AA8" w:rsidRPr="00FE62D3" w:rsidRDefault="00E90DA3" w:rsidP="00BF018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России п</w:t>
      </w:r>
      <w:r w:rsidR="00EE4AA8" w:rsidRPr="00FE62D3">
        <w:rPr>
          <w:rFonts w:ascii="Times New Roman" w:hAnsi="Times New Roman" w:cs="Times New Roman"/>
          <w:sz w:val="28"/>
          <w:szCs w:val="28"/>
        </w:rPr>
        <w:t>ервые свидетельства о путешествиях и стран</w:t>
      </w:r>
      <w:r>
        <w:rPr>
          <w:rFonts w:ascii="Times New Roman" w:hAnsi="Times New Roman" w:cs="Times New Roman"/>
          <w:sz w:val="28"/>
          <w:szCs w:val="28"/>
        </w:rPr>
        <w:t>ствиях зафиксированы ещё в 60-х</w:t>
      </w:r>
      <w:r w:rsidR="00EE4AA8" w:rsidRPr="00FE62D3">
        <w:rPr>
          <w:rFonts w:ascii="Times New Roman" w:hAnsi="Times New Roman" w:cs="Times New Roman"/>
          <w:sz w:val="28"/>
          <w:szCs w:val="28"/>
        </w:rPr>
        <w:t xml:space="preserve"> начало 70-х годов </w:t>
      </w:r>
      <w:r w:rsidR="00EE4AA8" w:rsidRPr="00FE62D3">
        <w:rPr>
          <w:rFonts w:ascii="Times New Roman" w:hAnsi="Times New Roman" w:cs="Times New Roman"/>
          <w:sz w:val="28"/>
          <w:szCs w:val="28"/>
          <w:lang w:val="en-US"/>
        </w:rPr>
        <w:t>XI</w:t>
      </w:r>
      <w:r>
        <w:rPr>
          <w:rFonts w:ascii="Times New Roman" w:hAnsi="Times New Roman" w:cs="Times New Roman"/>
          <w:sz w:val="28"/>
          <w:szCs w:val="28"/>
        </w:rPr>
        <w:t xml:space="preserve"> </w:t>
      </w:r>
      <w:r w:rsidR="00EE4AA8" w:rsidRPr="00FE62D3">
        <w:rPr>
          <w:rFonts w:ascii="Times New Roman" w:hAnsi="Times New Roman" w:cs="Times New Roman"/>
          <w:sz w:val="28"/>
          <w:szCs w:val="28"/>
        </w:rPr>
        <w:t xml:space="preserve">века, когда игумен </w:t>
      </w:r>
      <w:proofErr w:type="spellStart"/>
      <w:r w:rsidR="00EE4AA8" w:rsidRPr="00FE62D3">
        <w:rPr>
          <w:rFonts w:ascii="Times New Roman" w:hAnsi="Times New Roman" w:cs="Times New Roman"/>
          <w:sz w:val="28"/>
          <w:szCs w:val="28"/>
        </w:rPr>
        <w:t>Варлаам</w:t>
      </w:r>
      <w:proofErr w:type="spellEnd"/>
      <w:r w:rsidR="00EE4AA8" w:rsidRPr="00FE62D3">
        <w:rPr>
          <w:rFonts w:ascii="Times New Roman" w:hAnsi="Times New Roman" w:cs="Times New Roman"/>
          <w:sz w:val="28"/>
          <w:szCs w:val="28"/>
        </w:rPr>
        <w:t xml:space="preserve"> Дмитриевского монастыря совершил первое паломничество в Иерусалим и Константинополь. А в </w:t>
      </w:r>
      <w:r w:rsidR="00EE4AA8" w:rsidRPr="00FE62D3">
        <w:rPr>
          <w:rFonts w:ascii="Times New Roman" w:hAnsi="Times New Roman" w:cs="Times New Roman"/>
          <w:sz w:val="28"/>
          <w:szCs w:val="28"/>
          <w:lang w:val="en-US"/>
        </w:rPr>
        <w:t>XII</w:t>
      </w:r>
      <w:r w:rsidR="0019176C" w:rsidRPr="00FE62D3">
        <w:rPr>
          <w:rFonts w:ascii="Times New Roman" w:hAnsi="Times New Roman" w:cs="Times New Roman"/>
          <w:sz w:val="28"/>
          <w:szCs w:val="28"/>
        </w:rPr>
        <w:t xml:space="preserve"> </w:t>
      </w:r>
      <w:r w:rsidR="00EE4AA8" w:rsidRPr="00FE62D3">
        <w:rPr>
          <w:rFonts w:ascii="Times New Roman" w:hAnsi="Times New Roman" w:cs="Times New Roman"/>
          <w:sz w:val="28"/>
          <w:szCs w:val="28"/>
        </w:rPr>
        <w:t>веке выходит в свет путеводитель «Хождение Даниила в Святую Землю»</w:t>
      </w:r>
      <w:r w:rsidR="00785C24" w:rsidRPr="00FE62D3">
        <w:rPr>
          <w:rFonts w:ascii="Times New Roman" w:hAnsi="Times New Roman" w:cs="Times New Roman"/>
          <w:sz w:val="28"/>
          <w:szCs w:val="28"/>
        </w:rPr>
        <w:t xml:space="preserve"> для паломников. В этот же период складывается особый тип странников – </w:t>
      </w:r>
      <w:r w:rsidR="00785C24" w:rsidRPr="00FE62D3">
        <w:rPr>
          <w:rFonts w:ascii="Times New Roman" w:hAnsi="Times New Roman" w:cs="Times New Roman"/>
          <w:sz w:val="28"/>
          <w:szCs w:val="28"/>
          <w:u w:val="single"/>
        </w:rPr>
        <w:t>«калики перехожие</w:t>
      </w:r>
      <w:r w:rsidR="00785C24" w:rsidRPr="00FE62D3">
        <w:rPr>
          <w:rFonts w:ascii="Times New Roman" w:hAnsi="Times New Roman" w:cs="Times New Roman"/>
          <w:sz w:val="28"/>
          <w:szCs w:val="28"/>
        </w:rPr>
        <w:t xml:space="preserve">», совершаются походы в Царьград, Иерусалим, Афон. В конце </w:t>
      </w:r>
      <w:r w:rsidR="00785C24" w:rsidRPr="00FE62D3">
        <w:rPr>
          <w:rFonts w:ascii="Times New Roman" w:hAnsi="Times New Roman" w:cs="Times New Roman"/>
          <w:sz w:val="28"/>
          <w:szCs w:val="28"/>
          <w:lang w:val="en-US"/>
        </w:rPr>
        <w:t>XVII</w:t>
      </w:r>
      <w:r w:rsidR="0019176C" w:rsidRPr="00FE62D3">
        <w:rPr>
          <w:rFonts w:ascii="Times New Roman" w:hAnsi="Times New Roman" w:cs="Times New Roman"/>
          <w:sz w:val="28"/>
          <w:szCs w:val="28"/>
        </w:rPr>
        <w:t xml:space="preserve"> </w:t>
      </w:r>
      <w:r w:rsidR="00785C24" w:rsidRPr="00FE62D3">
        <w:rPr>
          <w:rFonts w:ascii="Times New Roman" w:hAnsi="Times New Roman" w:cs="Times New Roman"/>
          <w:sz w:val="28"/>
          <w:szCs w:val="28"/>
        </w:rPr>
        <w:t>века появляются первые путеводители и краеведческие материалы по Санкт-Петербургу и Москве.</w:t>
      </w:r>
    </w:p>
    <w:p w:rsidR="00785C24" w:rsidRPr="00FE62D3" w:rsidRDefault="00785C24" w:rsidP="00BF0181">
      <w:pPr>
        <w:pStyle w:val="a3"/>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В годы правления Александра </w:t>
      </w:r>
      <w:r w:rsidRPr="00FE62D3">
        <w:rPr>
          <w:rFonts w:ascii="Times New Roman" w:hAnsi="Times New Roman" w:cs="Times New Roman"/>
          <w:sz w:val="28"/>
          <w:szCs w:val="28"/>
          <w:lang w:val="en-US"/>
        </w:rPr>
        <w:t>II</w:t>
      </w:r>
      <w:r w:rsidRPr="00FE62D3">
        <w:rPr>
          <w:rFonts w:ascii="Times New Roman" w:hAnsi="Times New Roman" w:cs="Times New Roman"/>
          <w:sz w:val="28"/>
          <w:szCs w:val="28"/>
        </w:rPr>
        <w:t xml:space="preserve"> значительно возрос туристический поток в зарубежные страны: Баден-Баден, Париж, Ницца.</w:t>
      </w:r>
      <w:r w:rsidR="00523D1C" w:rsidRPr="00FE62D3">
        <w:rPr>
          <w:rFonts w:ascii="Times New Roman" w:hAnsi="Times New Roman" w:cs="Times New Roman"/>
          <w:sz w:val="28"/>
          <w:szCs w:val="28"/>
        </w:rPr>
        <w:t xml:space="preserve"> Благодаря образованию Главного комитета поощрения туризма на Кавказе, открытию новых туристских клубов и организаций в Тифлисе, Ялте, Одессе, Пятигорске туризм получил особую известность в России и за рубежом. В начале </w:t>
      </w:r>
      <w:r w:rsidR="00523D1C" w:rsidRPr="00FE62D3">
        <w:rPr>
          <w:rFonts w:ascii="Times New Roman" w:hAnsi="Times New Roman" w:cs="Times New Roman"/>
          <w:sz w:val="28"/>
          <w:szCs w:val="28"/>
          <w:lang w:val="en-US"/>
        </w:rPr>
        <w:t>XX</w:t>
      </w:r>
      <w:r w:rsidR="0019176C" w:rsidRPr="00FE62D3">
        <w:rPr>
          <w:rFonts w:ascii="Times New Roman" w:hAnsi="Times New Roman" w:cs="Times New Roman"/>
          <w:sz w:val="28"/>
          <w:szCs w:val="28"/>
        </w:rPr>
        <w:t xml:space="preserve"> </w:t>
      </w:r>
      <w:r w:rsidR="00523D1C" w:rsidRPr="00FE62D3">
        <w:rPr>
          <w:rFonts w:ascii="Times New Roman" w:hAnsi="Times New Roman" w:cs="Times New Roman"/>
          <w:sz w:val="28"/>
          <w:szCs w:val="28"/>
        </w:rPr>
        <w:t xml:space="preserve">столетия были созданы сети туристско-спортивных обществ и клубов в Москве, Екатеринбурге, </w:t>
      </w:r>
      <w:r w:rsidR="00444DDC" w:rsidRPr="00FE62D3">
        <w:rPr>
          <w:rFonts w:ascii="Times New Roman" w:hAnsi="Times New Roman" w:cs="Times New Roman"/>
          <w:sz w:val="28"/>
          <w:szCs w:val="28"/>
        </w:rPr>
        <w:t>Ростове.</w:t>
      </w:r>
    </w:p>
    <w:p w:rsidR="00E90DA3" w:rsidRDefault="00E90DA3" w:rsidP="00BF0181">
      <w:pPr>
        <w:pStyle w:val="a3"/>
        <w:spacing w:after="0"/>
        <w:ind w:left="0" w:firstLine="709"/>
        <w:jc w:val="center"/>
        <w:rPr>
          <w:rFonts w:ascii="Times New Roman" w:hAnsi="Times New Roman" w:cs="Times New Roman"/>
          <w:b/>
          <w:sz w:val="28"/>
          <w:szCs w:val="28"/>
          <w:u w:val="single"/>
        </w:rPr>
      </w:pPr>
    </w:p>
    <w:p w:rsidR="00444DDC" w:rsidRPr="00FE62D3" w:rsidRDefault="00444DDC" w:rsidP="00BF0181">
      <w:pPr>
        <w:pStyle w:val="a3"/>
        <w:spacing w:after="0"/>
        <w:ind w:left="0" w:firstLine="709"/>
        <w:jc w:val="center"/>
        <w:rPr>
          <w:rFonts w:ascii="Times New Roman" w:hAnsi="Times New Roman" w:cs="Times New Roman"/>
          <w:sz w:val="28"/>
          <w:szCs w:val="28"/>
        </w:rPr>
      </w:pPr>
      <w:r w:rsidRPr="00FE62D3">
        <w:rPr>
          <w:rFonts w:ascii="Times New Roman" w:hAnsi="Times New Roman" w:cs="Times New Roman"/>
          <w:b/>
          <w:sz w:val="28"/>
          <w:szCs w:val="28"/>
          <w:u w:val="single"/>
        </w:rPr>
        <w:t xml:space="preserve">Туризм в </w:t>
      </w:r>
      <w:r w:rsidRPr="00FE62D3">
        <w:rPr>
          <w:rFonts w:ascii="Times New Roman" w:hAnsi="Times New Roman" w:cs="Times New Roman"/>
          <w:b/>
          <w:sz w:val="28"/>
          <w:szCs w:val="28"/>
          <w:u w:val="single"/>
          <w:lang w:val="en-US"/>
        </w:rPr>
        <w:t>XX</w:t>
      </w:r>
      <w:r w:rsidRPr="00FE62D3">
        <w:rPr>
          <w:rFonts w:ascii="Times New Roman" w:hAnsi="Times New Roman" w:cs="Times New Roman"/>
          <w:b/>
          <w:sz w:val="28"/>
          <w:szCs w:val="28"/>
          <w:u w:val="single"/>
        </w:rPr>
        <w:t xml:space="preserve"> - </w:t>
      </w:r>
      <w:r w:rsidRPr="00FE62D3">
        <w:rPr>
          <w:rFonts w:ascii="Times New Roman" w:hAnsi="Times New Roman" w:cs="Times New Roman"/>
          <w:b/>
          <w:sz w:val="28"/>
          <w:szCs w:val="28"/>
          <w:u w:val="single"/>
          <w:lang w:val="en-US"/>
        </w:rPr>
        <w:t>XXI</w:t>
      </w:r>
      <w:r w:rsidRPr="00FE62D3">
        <w:rPr>
          <w:rFonts w:ascii="Times New Roman" w:hAnsi="Times New Roman" w:cs="Times New Roman"/>
          <w:b/>
          <w:sz w:val="28"/>
          <w:szCs w:val="28"/>
          <w:u w:val="single"/>
        </w:rPr>
        <w:t xml:space="preserve"> веках.</w:t>
      </w:r>
    </w:p>
    <w:p w:rsidR="00444DDC" w:rsidRPr="00FE62D3" w:rsidRDefault="00444DDC" w:rsidP="00BF0181">
      <w:pPr>
        <w:pStyle w:val="a3"/>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Следует констатировать, что в 1920-х годах в сфере туризма и туристической индустрии появились негативные тенденции: было ликвидировано экскурсионно-краеведческое движение, общество пролетарского туризма. В 1936 году туристско-экскурсионное дело </w:t>
      </w:r>
      <w:r w:rsidR="00D84D56" w:rsidRPr="00FE62D3">
        <w:rPr>
          <w:rFonts w:ascii="Times New Roman" w:hAnsi="Times New Roman" w:cs="Times New Roman"/>
          <w:sz w:val="28"/>
          <w:szCs w:val="28"/>
        </w:rPr>
        <w:t>передали в ведении профсоюзов, значительная часть массовых добровольных туристских организаций была распущена. В начале 1941 года в стране насчитывалось 165 Домов туристов, 50 турбаз, 12 туристических гостиниц. В послевоенные годы туристическая отрасль претерпела целый комплекс коренных изменений и преобразований.</w:t>
      </w:r>
    </w:p>
    <w:p w:rsidR="00D84D56" w:rsidRPr="00FE62D3" w:rsidRDefault="00D84D56" w:rsidP="00BF0181">
      <w:pPr>
        <w:pStyle w:val="a3"/>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lastRenderedPageBreak/>
        <w:t xml:space="preserve">В 1990-х годах </w:t>
      </w:r>
      <w:r w:rsidR="00273D5C" w:rsidRPr="00FE62D3">
        <w:rPr>
          <w:rFonts w:ascii="Times New Roman" w:hAnsi="Times New Roman" w:cs="Times New Roman"/>
          <w:sz w:val="28"/>
          <w:szCs w:val="28"/>
        </w:rPr>
        <w:t>была ликвидирована государственная монополия, создана туристическая индустрия. Туризм был преобразован в самостоятельный, динамично развивающийся вид бизнеса. На современном этапе туристическая отрасль разделяется на несколько видов.</w:t>
      </w:r>
    </w:p>
    <w:p w:rsidR="00273D5C" w:rsidRPr="00FE62D3" w:rsidRDefault="00273D5C" w:rsidP="00BF0181">
      <w:pPr>
        <w:pStyle w:val="a3"/>
        <w:spacing w:after="0"/>
        <w:ind w:left="0" w:firstLine="709"/>
        <w:jc w:val="both"/>
        <w:rPr>
          <w:rFonts w:ascii="Times New Roman" w:hAnsi="Times New Roman" w:cs="Times New Roman"/>
          <w:sz w:val="28"/>
          <w:szCs w:val="28"/>
        </w:rPr>
      </w:pPr>
      <w:r w:rsidRPr="00FE62D3">
        <w:rPr>
          <w:rFonts w:ascii="Times New Roman" w:hAnsi="Times New Roman" w:cs="Times New Roman"/>
          <w:b/>
          <w:sz w:val="28"/>
          <w:szCs w:val="28"/>
          <w:u w:val="single"/>
        </w:rPr>
        <w:t>По сфере распространения</w:t>
      </w:r>
      <w:r w:rsidRPr="00FE62D3">
        <w:rPr>
          <w:rFonts w:ascii="Times New Roman" w:hAnsi="Times New Roman" w:cs="Times New Roman"/>
          <w:sz w:val="28"/>
          <w:szCs w:val="28"/>
        </w:rPr>
        <w:t>: на внутренний и выездной туризм. Под внутренним туризмом подразумевают путешествия граждан в пределах своей страны.</w:t>
      </w:r>
    </w:p>
    <w:p w:rsidR="00273D5C" w:rsidRPr="00FE62D3" w:rsidRDefault="00273D5C" w:rsidP="00BF0181">
      <w:pPr>
        <w:pStyle w:val="a3"/>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u w:val="single"/>
        </w:rPr>
        <w:t>Выездной туризм</w:t>
      </w:r>
      <w:r w:rsidRPr="00FE62D3">
        <w:rPr>
          <w:rFonts w:ascii="Times New Roman" w:hAnsi="Times New Roman" w:cs="Times New Roman"/>
          <w:sz w:val="28"/>
          <w:szCs w:val="28"/>
        </w:rPr>
        <w:t xml:space="preserve"> – это туризм граждан в одну или несколько стран.</w:t>
      </w:r>
    </w:p>
    <w:p w:rsidR="00273D5C" w:rsidRPr="00FE62D3" w:rsidRDefault="00273D5C" w:rsidP="00BF0181">
      <w:pPr>
        <w:pStyle w:val="a3"/>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u w:val="single"/>
        </w:rPr>
        <w:t>Самостоятельный туризм</w:t>
      </w:r>
      <w:r w:rsidR="00F913E7" w:rsidRPr="00FE62D3">
        <w:rPr>
          <w:rFonts w:ascii="Times New Roman" w:hAnsi="Times New Roman" w:cs="Times New Roman"/>
          <w:sz w:val="28"/>
          <w:szCs w:val="28"/>
        </w:rPr>
        <w:t xml:space="preserve"> выделяется в отдельную группу. </w:t>
      </w:r>
      <w:proofErr w:type="gramStart"/>
      <w:r w:rsidR="00F913E7" w:rsidRPr="00FE62D3">
        <w:rPr>
          <w:rFonts w:ascii="Times New Roman" w:hAnsi="Times New Roman" w:cs="Times New Roman"/>
          <w:sz w:val="28"/>
          <w:szCs w:val="28"/>
        </w:rPr>
        <w:t>Отличительной чертой таких поездок туристов является самостоятельность, выбор специального транспорта, отдельных видов туристических услуг: экскурсии, посещение музеев, достопримечательностей, архитектурных памятников, ансамблей, стилей, местожительства.</w:t>
      </w:r>
      <w:proofErr w:type="gramEnd"/>
    </w:p>
    <w:p w:rsidR="00F913E7" w:rsidRPr="00FE62D3" w:rsidRDefault="00E90DA3" w:rsidP="00E90DA3">
      <w:pPr>
        <w:pStyle w:val="a3"/>
        <w:spacing w:after="0"/>
        <w:ind w:left="0"/>
        <w:jc w:val="both"/>
        <w:rPr>
          <w:rFonts w:ascii="Times New Roman" w:hAnsi="Times New Roman" w:cs="Times New Roman"/>
          <w:sz w:val="28"/>
          <w:szCs w:val="28"/>
        </w:rPr>
      </w:pPr>
      <w:r w:rsidRPr="00E90DA3">
        <w:rPr>
          <w:rFonts w:ascii="Times New Roman" w:hAnsi="Times New Roman" w:cs="Times New Roman"/>
          <w:b/>
          <w:sz w:val="28"/>
          <w:szCs w:val="28"/>
        </w:rPr>
        <w:t xml:space="preserve">       </w:t>
      </w:r>
      <w:proofErr w:type="gramStart"/>
      <w:r w:rsidR="00F913E7" w:rsidRPr="00FE62D3">
        <w:rPr>
          <w:rFonts w:ascii="Times New Roman" w:hAnsi="Times New Roman" w:cs="Times New Roman"/>
          <w:b/>
          <w:sz w:val="28"/>
          <w:szCs w:val="28"/>
          <w:u w:val="single"/>
        </w:rPr>
        <w:t>По цели поездки выделяют следующие виды туризма</w:t>
      </w:r>
      <w:r w:rsidR="00F913E7" w:rsidRPr="00FE62D3">
        <w:rPr>
          <w:rFonts w:ascii="Times New Roman" w:hAnsi="Times New Roman" w:cs="Times New Roman"/>
          <w:sz w:val="28"/>
          <w:szCs w:val="28"/>
        </w:rPr>
        <w:t>: рекреационный (отдых и лечение), экскурсионный, познавательный, научный (путешествия для знакомства)</w:t>
      </w:r>
      <w:r w:rsidR="00B64836" w:rsidRPr="00FE62D3">
        <w:rPr>
          <w:rFonts w:ascii="Times New Roman" w:hAnsi="Times New Roman" w:cs="Times New Roman"/>
          <w:sz w:val="28"/>
          <w:szCs w:val="28"/>
        </w:rPr>
        <w:t xml:space="preserve"> с последними новинками достижений науки и техники, деловой (поездки для проведения деловых мероприятий); этнический (поездки для изучения местных событий, обычаев), спортивный, посвящённый знакомству с новыми видами спорта, с новыми спортивными достижениями, религиозный и паломнический знакомит со старыми и новыми храмами, монастырями.</w:t>
      </w:r>
      <w:proofErr w:type="gramEnd"/>
    </w:p>
    <w:p w:rsidR="00B64836" w:rsidRPr="00FE62D3" w:rsidRDefault="00B64836" w:rsidP="00BF0181">
      <w:pPr>
        <w:pStyle w:val="a3"/>
        <w:spacing w:after="0"/>
        <w:ind w:left="0" w:firstLine="709"/>
        <w:jc w:val="both"/>
        <w:rPr>
          <w:rFonts w:ascii="Times New Roman" w:hAnsi="Times New Roman" w:cs="Times New Roman"/>
          <w:sz w:val="28"/>
          <w:szCs w:val="28"/>
        </w:rPr>
      </w:pPr>
      <w:r w:rsidRPr="00E90DA3">
        <w:rPr>
          <w:rFonts w:ascii="Times New Roman" w:hAnsi="Times New Roman" w:cs="Times New Roman"/>
          <w:b/>
          <w:sz w:val="28"/>
          <w:szCs w:val="28"/>
        </w:rPr>
        <w:t>Лингвистический туризм</w:t>
      </w:r>
      <w:r w:rsidRPr="00FE62D3">
        <w:rPr>
          <w:rFonts w:ascii="Times New Roman" w:hAnsi="Times New Roman" w:cs="Times New Roman"/>
          <w:sz w:val="28"/>
          <w:szCs w:val="28"/>
        </w:rPr>
        <w:t xml:space="preserve"> рассматривает разбор новых образований слов, сочетаний, заимствований, проводятся различные конкурсы, олимпиады, </w:t>
      </w:r>
      <w:proofErr w:type="spellStart"/>
      <w:r w:rsidRPr="00FE62D3">
        <w:rPr>
          <w:rFonts w:ascii="Times New Roman" w:hAnsi="Times New Roman" w:cs="Times New Roman"/>
          <w:sz w:val="28"/>
          <w:szCs w:val="28"/>
        </w:rPr>
        <w:t>квесты</w:t>
      </w:r>
      <w:proofErr w:type="spellEnd"/>
      <w:r w:rsidRPr="00FE62D3">
        <w:rPr>
          <w:rFonts w:ascii="Times New Roman" w:hAnsi="Times New Roman" w:cs="Times New Roman"/>
          <w:sz w:val="28"/>
          <w:szCs w:val="28"/>
        </w:rPr>
        <w:t>.</w:t>
      </w:r>
      <w:r w:rsidR="00F23178" w:rsidRPr="00FE62D3">
        <w:rPr>
          <w:rFonts w:ascii="Times New Roman" w:hAnsi="Times New Roman" w:cs="Times New Roman"/>
          <w:sz w:val="28"/>
          <w:szCs w:val="28"/>
        </w:rPr>
        <w:t xml:space="preserve"> Особой популярностью пользуется </w:t>
      </w:r>
      <w:r w:rsidR="00F23178" w:rsidRPr="00E90DA3">
        <w:rPr>
          <w:rFonts w:ascii="Times New Roman" w:hAnsi="Times New Roman" w:cs="Times New Roman"/>
          <w:b/>
          <w:sz w:val="28"/>
          <w:szCs w:val="28"/>
        </w:rPr>
        <w:t>сельский туризм,</w:t>
      </w:r>
      <w:r w:rsidR="00F23178" w:rsidRPr="00FE62D3">
        <w:rPr>
          <w:rFonts w:ascii="Times New Roman" w:hAnsi="Times New Roman" w:cs="Times New Roman"/>
          <w:sz w:val="28"/>
          <w:szCs w:val="28"/>
        </w:rPr>
        <w:t xml:space="preserve"> главная цель которого изучение местных обычаев, традиций, занятий, знакомство с сельским трудом, производимой продукцией.</w:t>
      </w:r>
    </w:p>
    <w:p w:rsidR="00F23178" w:rsidRPr="00FE62D3" w:rsidRDefault="00F23178" w:rsidP="00BF0181">
      <w:pPr>
        <w:pStyle w:val="a3"/>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В последнее время Россия лидирует в области экстремального активного туризма, подразделяющегося на следующие виды: водный туризм в Северной Осетии, Ингушетии, Краснодарском и Ставропольском краях; </w:t>
      </w:r>
      <w:proofErr w:type="spellStart"/>
      <w:r w:rsidRPr="00E90DA3">
        <w:rPr>
          <w:rFonts w:ascii="Times New Roman" w:hAnsi="Times New Roman" w:cs="Times New Roman"/>
          <w:b/>
          <w:sz w:val="28"/>
          <w:szCs w:val="28"/>
        </w:rPr>
        <w:t>спелеотуризм</w:t>
      </w:r>
      <w:proofErr w:type="spellEnd"/>
      <w:r w:rsidRPr="00FE62D3">
        <w:rPr>
          <w:rFonts w:ascii="Times New Roman" w:hAnsi="Times New Roman" w:cs="Times New Roman"/>
          <w:sz w:val="28"/>
          <w:szCs w:val="28"/>
        </w:rPr>
        <w:t xml:space="preserve"> – на Кавказе, Алтае, Урале.</w:t>
      </w:r>
    </w:p>
    <w:p w:rsidR="00F23178" w:rsidRPr="00FE62D3" w:rsidRDefault="00F23178" w:rsidP="00BF0181">
      <w:pPr>
        <w:pStyle w:val="a3"/>
        <w:spacing w:after="0"/>
        <w:ind w:left="0" w:firstLine="709"/>
        <w:jc w:val="both"/>
        <w:rPr>
          <w:rFonts w:ascii="Times New Roman" w:hAnsi="Times New Roman" w:cs="Times New Roman"/>
          <w:sz w:val="28"/>
          <w:szCs w:val="28"/>
        </w:rPr>
      </w:pPr>
      <w:r w:rsidRPr="00E90DA3">
        <w:rPr>
          <w:rFonts w:ascii="Times New Roman" w:hAnsi="Times New Roman" w:cs="Times New Roman"/>
          <w:b/>
          <w:sz w:val="28"/>
          <w:szCs w:val="28"/>
        </w:rPr>
        <w:t>Экстремальный туризм</w:t>
      </w:r>
      <w:r w:rsidRPr="00FE62D3">
        <w:rPr>
          <w:rFonts w:ascii="Times New Roman" w:hAnsi="Times New Roman" w:cs="Times New Roman"/>
          <w:sz w:val="28"/>
          <w:szCs w:val="28"/>
        </w:rPr>
        <w:t xml:space="preserve"> хорошо развивается и совершенствуется </w:t>
      </w:r>
      <w:r w:rsidR="00EF7FED" w:rsidRPr="00FE62D3">
        <w:rPr>
          <w:rFonts w:ascii="Times New Roman" w:hAnsi="Times New Roman" w:cs="Times New Roman"/>
          <w:sz w:val="28"/>
          <w:szCs w:val="28"/>
        </w:rPr>
        <w:t>на Алтае, Урале, Байкале, Кавказе, Камчатке, Кольском полуострове. Новые интересные туристические маршруты появляются в Якутии, на Чукотке, Марий Эл, Архангельском и Хабаровском краях.</w:t>
      </w:r>
    </w:p>
    <w:p w:rsidR="00E90DA3" w:rsidRDefault="00E90DA3" w:rsidP="00BF0181">
      <w:pPr>
        <w:pStyle w:val="a3"/>
        <w:spacing w:after="0"/>
        <w:ind w:left="0" w:firstLine="709"/>
        <w:jc w:val="center"/>
        <w:rPr>
          <w:rFonts w:ascii="Times New Roman" w:hAnsi="Times New Roman" w:cs="Times New Roman"/>
          <w:b/>
          <w:sz w:val="28"/>
          <w:szCs w:val="28"/>
          <w:u w:val="single"/>
        </w:rPr>
      </w:pPr>
    </w:p>
    <w:p w:rsidR="00EF7FED" w:rsidRPr="00FE62D3" w:rsidRDefault="00EF7FED" w:rsidP="00BF0181">
      <w:pPr>
        <w:pStyle w:val="a3"/>
        <w:spacing w:after="0"/>
        <w:ind w:left="0"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Влияние рекламы на развитие туристической отрасли.</w:t>
      </w:r>
    </w:p>
    <w:p w:rsidR="00EF7FED" w:rsidRPr="00FE62D3" w:rsidRDefault="00EF7FED" w:rsidP="00BF0181">
      <w:pPr>
        <w:pStyle w:val="a3"/>
        <w:spacing w:after="0"/>
        <w:ind w:left="0" w:firstLine="709"/>
        <w:rPr>
          <w:rFonts w:ascii="Times New Roman" w:hAnsi="Times New Roman" w:cs="Times New Roman"/>
          <w:sz w:val="28"/>
          <w:szCs w:val="28"/>
        </w:rPr>
      </w:pPr>
      <w:r w:rsidRPr="00FE62D3">
        <w:rPr>
          <w:rFonts w:ascii="Times New Roman" w:hAnsi="Times New Roman" w:cs="Times New Roman"/>
          <w:sz w:val="28"/>
          <w:szCs w:val="28"/>
        </w:rPr>
        <w:t xml:space="preserve">Особую роль в совершенствовании и модернизации российского туризма, организации новых направлений играет реклама, главными целями </w:t>
      </w:r>
      <w:r w:rsidR="00794A89" w:rsidRPr="00FE62D3">
        <w:rPr>
          <w:rFonts w:ascii="Times New Roman" w:hAnsi="Times New Roman" w:cs="Times New Roman"/>
          <w:sz w:val="28"/>
          <w:szCs w:val="28"/>
        </w:rPr>
        <w:t>которой являются:</w:t>
      </w:r>
    </w:p>
    <w:p w:rsidR="00794A89" w:rsidRPr="00FE62D3" w:rsidRDefault="00794A89" w:rsidP="00BF0181">
      <w:pPr>
        <w:pStyle w:val="a3"/>
        <w:numPr>
          <w:ilvl w:val="0"/>
          <w:numId w:val="2"/>
        </w:numPr>
        <w:spacing w:after="0"/>
        <w:ind w:left="0" w:firstLine="709"/>
        <w:rPr>
          <w:rFonts w:ascii="Times New Roman" w:hAnsi="Times New Roman" w:cs="Times New Roman"/>
          <w:sz w:val="28"/>
          <w:szCs w:val="28"/>
        </w:rPr>
      </w:pPr>
      <w:r w:rsidRPr="00FE62D3">
        <w:rPr>
          <w:rFonts w:ascii="Times New Roman" w:hAnsi="Times New Roman" w:cs="Times New Roman"/>
          <w:sz w:val="28"/>
          <w:szCs w:val="28"/>
        </w:rPr>
        <w:lastRenderedPageBreak/>
        <w:t>своевременное информирование граждан о новых видах туристических услуг.</w:t>
      </w:r>
    </w:p>
    <w:p w:rsidR="00794A89" w:rsidRPr="00FE62D3" w:rsidRDefault="00794A89" w:rsidP="00BF0181">
      <w:pPr>
        <w:pStyle w:val="a3"/>
        <w:numPr>
          <w:ilvl w:val="0"/>
          <w:numId w:val="2"/>
        </w:numPr>
        <w:spacing w:after="0"/>
        <w:ind w:left="0" w:firstLine="709"/>
        <w:rPr>
          <w:rFonts w:ascii="Times New Roman" w:hAnsi="Times New Roman" w:cs="Times New Roman"/>
          <w:sz w:val="28"/>
          <w:szCs w:val="28"/>
        </w:rPr>
      </w:pPr>
      <w:r w:rsidRPr="00FE62D3">
        <w:rPr>
          <w:rFonts w:ascii="Times New Roman" w:hAnsi="Times New Roman" w:cs="Times New Roman"/>
          <w:sz w:val="28"/>
          <w:szCs w:val="28"/>
        </w:rPr>
        <w:t>рассказ о привлекательности своеобразных направлений, ценовой политике.</w:t>
      </w:r>
    </w:p>
    <w:p w:rsidR="00794A89" w:rsidRPr="00FE62D3" w:rsidRDefault="00794A89" w:rsidP="00BF0181">
      <w:pPr>
        <w:pStyle w:val="a3"/>
        <w:numPr>
          <w:ilvl w:val="0"/>
          <w:numId w:val="2"/>
        </w:numPr>
        <w:spacing w:after="0"/>
        <w:ind w:left="0" w:firstLine="709"/>
        <w:rPr>
          <w:rFonts w:ascii="Times New Roman" w:hAnsi="Times New Roman" w:cs="Times New Roman"/>
          <w:sz w:val="28"/>
          <w:szCs w:val="28"/>
        </w:rPr>
      </w:pPr>
      <w:r w:rsidRPr="00FE62D3">
        <w:rPr>
          <w:rFonts w:ascii="Times New Roman" w:hAnsi="Times New Roman" w:cs="Times New Roman"/>
          <w:sz w:val="28"/>
          <w:szCs w:val="28"/>
        </w:rPr>
        <w:t xml:space="preserve">пропаганда, реализация и развитие федеральных программ, документов о способах приобретения путёвок благодаря </w:t>
      </w:r>
      <w:proofErr w:type="spellStart"/>
      <w:r w:rsidRPr="00FE62D3">
        <w:rPr>
          <w:rFonts w:ascii="Times New Roman" w:hAnsi="Times New Roman" w:cs="Times New Roman"/>
          <w:sz w:val="28"/>
          <w:szCs w:val="28"/>
        </w:rPr>
        <w:t>кэшб</w:t>
      </w:r>
      <w:r w:rsidR="003734A8" w:rsidRPr="00FE62D3">
        <w:rPr>
          <w:rFonts w:ascii="Times New Roman" w:hAnsi="Times New Roman" w:cs="Times New Roman"/>
          <w:sz w:val="28"/>
          <w:szCs w:val="28"/>
        </w:rPr>
        <w:t>э</w:t>
      </w:r>
      <w:r w:rsidRPr="00FE62D3">
        <w:rPr>
          <w:rFonts w:ascii="Times New Roman" w:hAnsi="Times New Roman" w:cs="Times New Roman"/>
          <w:sz w:val="28"/>
          <w:szCs w:val="28"/>
        </w:rPr>
        <w:t>ку</w:t>
      </w:r>
      <w:proofErr w:type="spellEnd"/>
      <w:r w:rsidRPr="00FE62D3">
        <w:rPr>
          <w:rFonts w:ascii="Times New Roman" w:hAnsi="Times New Roman" w:cs="Times New Roman"/>
          <w:sz w:val="28"/>
          <w:szCs w:val="28"/>
        </w:rPr>
        <w:t>, развитию детского туризма, льготах для туристов старшего поколения, инвалидам, многодетным семьям.</w:t>
      </w:r>
    </w:p>
    <w:p w:rsidR="00794A89" w:rsidRPr="00FE62D3" w:rsidRDefault="00794A89" w:rsidP="00BF0181">
      <w:pPr>
        <w:pStyle w:val="a3"/>
        <w:spacing w:after="0"/>
        <w:ind w:left="0" w:firstLine="709"/>
        <w:rPr>
          <w:rFonts w:ascii="Times New Roman" w:hAnsi="Times New Roman" w:cs="Times New Roman"/>
          <w:sz w:val="28"/>
          <w:szCs w:val="28"/>
        </w:rPr>
      </w:pPr>
      <w:r w:rsidRPr="00FE62D3">
        <w:rPr>
          <w:rFonts w:ascii="Times New Roman" w:hAnsi="Times New Roman" w:cs="Times New Roman"/>
          <w:b/>
          <w:sz w:val="28"/>
          <w:szCs w:val="28"/>
          <w:u w:val="single"/>
        </w:rPr>
        <w:t>Реклама классифицируется на следующие типы</w:t>
      </w:r>
      <w:r w:rsidRPr="00FE62D3">
        <w:rPr>
          <w:rFonts w:ascii="Times New Roman" w:hAnsi="Times New Roman" w:cs="Times New Roman"/>
          <w:sz w:val="28"/>
          <w:szCs w:val="28"/>
        </w:rPr>
        <w:t xml:space="preserve">: зарубежная, общенациональная, региональная, местная, плюс </w:t>
      </w:r>
      <w:r w:rsidR="0073667A" w:rsidRPr="00FE62D3">
        <w:rPr>
          <w:rFonts w:ascii="Times New Roman" w:hAnsi="Times New Roman" w:cs="Times New Roman"/>
          <w:sz w:val="28"/>
          <w:szCs w:val="28"/>
        </w:rPr>
        <w:t>рекламная кампания.</w:t>
      </w:r>
    </w:p>
    <w:p w:rsidR="00E90DA3" w:rsidRDefault="0073667A" w:rsidP="00BF0181">
      <w:pPr>
        <w:pStyle w:val="a3"/>
        <w:spacing w:after="0"/>
        <w:ind w:left="0" w:firstLine="709"/>
        <w:rPr>
          <w:rFonts w:ascii="Times New Roman" w:hAnsi="Times New Roman" w:cs="Times New Roman"/>
          <w:sz w:val="28"/>
          <w:szCs w:val="28"/>
        </w:rPr>
      </w:pPr>
      <w:r w:rsidRPr="00FE62D3">
        <w:rPr>
          <w:rFonts w:ascii="Times New Roman" w:hAnsi="Times New Roman" w:cs="Times New Roman"/>
          <w:sz w:val="28"/>
          <w:szCs w:val="28"/>
        </w:rPr>
        <w:t>Особой популярностью в последнее время пользуется деловая реклама, рассчитанная на деловых партнёров, активных участников, предпринимателей малого и среднего бизнес</w:t>
      </w:r>
      <w:r w:rsidRPr="00E90DA3">
        <w:rPr>
          <w:rFonts w:ascii="Times New Roman" w:hAnsi="Times New Roman" w:cs="Times New Roman"/>
          <w:sz w:val="28"/>
          <w:szCs w:val="28"/>
        </w:rPr>
        <w:t>а.</w:t>
      </w:r>
    </w:p>
    <w:p w:rsidR="0073667A" w:rsidRPr="00FE62D3" w:rsidRDefault="0073667A" w:rsidP="00BF0181">
      <w:pPr>
        <w:pStyle w:val="a3"/>
        <w:spacing w:after="0"/>
        <w:ind w:left="0" w:firstLine="709"/>
        <w:rPr>
          <w:rFonts w:ascii="Times New Roman" w:hAnsi="Times New Roman" w:cs="Times New Roman"/>
          <w:sz w:val="28"/>
          <w:szCs w:val="28"/>
          <w:u w:val="single"/>
        </w:rPr>
      </w:pPr>
      <w:r w:rsidRPr="00FE62D3">
        <w:rPr>
          <w:rFonts w:ascii="Times New Roman" w:hAnsi="Times New Roman" w:cs="Times New Roman"/>
          <w:sz w:val="28"/>
          <w:szCs w:val="28"/>
          <w:u w:val="single"/>
        </w:rPr>
        <w:t xml:space="preserve"> Деловая реклама классифицируется на 4 разновидности:</w:t>
      </w:r>
    </w:p>
    <w:p w:rsidR="0073667A" w:rsidRPr="00FE62D3" w:rsidRDefault="0073667A" w:rsidP="00BF0181">
      <w:pPr>
        <w:pStyle w:val="a3"/>
        <w:numPr>
          <w:ilvl w:val="0"/>
          <w:numId w:val="3"/>
        </w:numPr>
        <w:spacing w:after="0"/>
        <w:ind w:left="0" w:firstLine="709"/>
        <w:rPr>
          <w:rFonts w:ascii="Times New Roman" w:hAnsi="Times New Roman" w:cs="Times New Roman"/>
          <w:sz w:val="28"/>
          <w:szCs w:val="28"/>
        </w:rPr>
      </w:pPr>
      <w:r w:rsidRPr="00FE62D3">
        <w:rPr>
          <w:rFonts w:ascii="Times New Roman" w:hAnsi="Times New Roman" w:cs="Times New Roman"/>
          <w:sz w:val="28"/>
          <w:szCs w:val="28"/>
        </w:rPr>
        <w:t>для туристских предприятий.</w:t>
      </w:r>
    </w:p>
    <w:p w:rsidR="0073667A" w:rsidRPr="00FE62D3" w:rsidRDefault="0073667A" w:rsidP="00BF0181">
      <w:pPr>
        <w:pStyle w:val="a3"/>
        <w:numPr>
          <w:ilvl w:val="0"/>
          <w:numId w:val="3"/>
        </w:numPr>
        <w:spacing w:after="0"/>
        <w:ind w:left="0" w:firstLine="709"/>
        <w:rPr>
          <w:rFonts w:ascii="Times New Roman" w:hAnsi="Times New Roman" w:cs="Times New Roman"/>
          <w:sz w:val="28"/>
          <w:szCs w:val="28"/>
        </w:rPr>
      </w:pPr>
      <w:r w:rsidRPr="00FE62D3">
        <w:rPr>
          <w:rFonts w:ascii="Times New Roman" w:hAnsi="Times New Roman" w:cs="Times New Roman"/>
          <w:sz w:val="28"/>
          <w:szCs w:val="28"/>
        </w:rPr>
        <w:t>для оптовой и розничной туристской реализации.</w:t>
      </w:r>
    </w:p>
    <w:p w:rsidR="0073667A" w:rsidRPr="00FE62D3" w:rsidRDefault="0073667A" w:rsidP="00BF0181">
      <w:pPr>
        <w:pStyle w:val="a3"/>
        <w:numPr>
          <w:ilvl w:val="0"/>
          <w:numId w:val="3"/>
        </w:numPr>
        <w:spacing w:after="0"/>
        <w:ind w:left="0" w:firstLine="709"/>
        <w:rPr>
          <w:rFonts w:ascii="Times New Roman" w:hAnsi="Times New Roman" w:cs="Times New Roman"/>
          <w:sz w:val="28"/>
          <w:szCs w:val="28"/>
        </w:rPr>
      </w:pPr>
      <w:r w:rsidRPr="00FE62D3">
        <w:rPr>
          <w:rFonts w:ascii="Times New Roman" w:hAnsi="Times New Roman" w:cs="Times New Roman"/>
          <w:sz w:val="28"/>
          <w:szCs w:val="28"/>
        </w:rPr>
        <w:t>для специалистов.</w:t>
      </w:r>
    </w:p>
    <w:p w:rsidR="0073667A" w:rsidRPr="00FE62D3" w:rsidRDefault="0073667A" w:rsidP="00BF0181">
      <w:pPr>
        <w:pStyle w:val="a3"/>
        <w:numPr>
          <w:ilvl w:val="0"/>
          <w:numId w:val="3"/>
        </w:numPr>
        <w:spacing w:after="0"/>
        <w:ind w:left="0" w:firstLine="709"/>
        <w:rPr>
          <w:rFonts w:ascii="Times New Roman" w:hAnsi="Times New Roman" w:cs="Times New Roman"/>
          <w:sz w:val="28"/>
          <w:szCs w:val="28"/>
        </w:rPr>
      </w:pPr>
      <w:r w:rsidRPr="00FE62D3">
        <w:rPr>
          <w:rFonts w:ascii="Times New Roman" w:hAnsi="Times New Roman" w:cs="Times New Roman"/>
          <w:sz w:val="28"/>
          <w:szCs w:val="28"/>
        </w:rPr>
        <w:t>для потенциальных туристов.</w:t>
      </w:r>
    </w:p>
    <w:p w:rsidR="00794A89" w:rsidRPr="00FE62D3" w:rsidRDefault="0073667A"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Одной из самых современных и эффективных видов рекламы является </w:t>
      </w:r>
      <w:proofErr w:type="spellStart"/>
      <w:r w:rsidRPr="00FE62D3">
        <w:rPr>
          <w:rFonts w:ascii="Times New Roman" w:hAnsi="Times New Roman" w:cs="Times New Roman"/>
          <w:sz w:val="28"/>
          <w:szCs w:val="28"/>
        </w:rPr>
        <w:t>директ</w:t>
      </w:r>
      <w:proofErr w:type="spellEnd"/>
      <w:r w:rsidRPr="00FE62D3">
        <w:rPr>
          <w:rFonts w:ascii="Times New Roman" w:hAnsi="Times New Roman" w:cs="Times New Roman"/>
          <w:sz w:val="28"/>
          <w:szCs w:val="28"/>
        </w:rPr>
        <w:t xml:space="preserve"> - мейл, в которой указываются важнейшие </w:t>
      </w:r>
      <w:r w:rsidR="00AB6185" w:rsidRPr="00FE62D3">
        <w:rPr>
          <w:rFonts w:ascii="Times New Roman" w:hAnsi="Times New Roman" w:cs="Times New Roman"/>
          <w:sz w:val="28"/>
          <w:szCs w:val="28"/>
        </w:rPr>
        <w:t xml:space="preserve">данные туристических фирм: адреса, телефоны, сведения туристских агентств. Отличительной чертой рекламы является качественное, своевременное и быстрое оповещение о роли и деятельности турфирмы, её рыночных возможностях, привлекательности. </w:t>
      </w:r>
      <w:r w:rsidR="00AB6185" w:rsidRPr="00FE62D3">
        <w:rPr>
          <w:rFonts w:ascii="Times New Roman" w:hAnsi="Times New Roman" w:cs="Times New Roman"/>
          <w:b/>
          <w:sz w:val="28"/>
          <w:szCs w:val="28"/>
          <w:u w:val="single"/>
        </w:rPr>
        <w:t>Главная цель рекламы</w:t>
      </w:r>
      <w:r w:rsidR="00AB6185" w:rsidRPr="00FE62D3">
        <w:rPr>
          <w:rFonts w:ascii="Times New Roman" w:hAnsi="Times New Roman" w:cs="Times New Roman"/>
          <w:sz w:val="28"/>
          <w:szCs w:val="28"/>
        </w:rPr>
        <w:t xml:space="preserve"> заключена в своевременном информировании лиц о наличии билетов, местах в гостиницах, отелях, программе новых туров, скидках и комиссиях, сообщения о выставках и ярмарках, пропаганда и продажа популярных товаров, являющихся </w:t>
      </w:r>
      <w:r w:rsidR="004F4BF6" w:rsidRPr="00FE62D3">
        <w:rPr>
          <w:rFonts w:ascii="Times New Roman" w:hAnsi="Times New Roman" w:cs="Times New Roman"/>
          <w:sz w:val="28"/>
          <w:szCs w:val="28"/>
        </w:rPr>
        <w:t>брендом российских городов, крупных населений.</w:t>
      </w:r>
    </w:p>
    <w:p w:rsidR="00E90DA3" w:rsidRDefault="00E90DA3" w:rsidP="00BF0181">
      <w:pPr>
        <w:spacing w:after="0"/>
        <w:ind w:firstLine="709"/>
        <w:jc w:val="center"/>
        <w:rPr>
          <w:rFonts w:ascii="Times New Roman" w:hAnsi="Times New Roman" w:cs="Times New Roman"/>
          <w:b/>
          <w:sz w:val="28"/>
          <w:szCs w:val="28"/>
          <w:u w:val="single"/>
        </w:rPr>
      </w:pPr>
    </w:p>
    <w:p w:rsidR="004F4BF6" w:rsidRPr="00FE62D3" w:rsidRDefault="004F4BF6"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Роль национального проекта «Туризм и индустрия гостеприимства» на совершенствовании туристской отрасли.</w:t>
      </w:r>
    </w:p>
    <w:p w:rsidR="004F4BF6" w:rsidRPr="00FE62D3" w:rsidRDefault="004F4BF6" w:rsidP="00BF0181">
      <w:pPr>
        <w:spacing w:after="0"/>
        <w:ind w:firstLine="709"/>
        <w:rPr>
          <w:rFonts w:ascii="Times New Roman" w:hAnsi="Times New Roman" w:cs="Times New Roman"/>
          <w:sz w:val="28"/>
          <w:szCs w:val="28"/>
        </w:rPr>
      </w:pPr>
      <w:r w:rsidRPr="00FE62D3">
        <w:rPr>
          <w:rFonts w:ascii="Times New Roman" w:hAnsi="Times New Roman" w:cs="Times New Roman"/>
          <w:sz w:val="28"/>
          <w:szCs w:val="28"/>
        </w:rPr>
        <w:t xml:space="preserve">В связи со сложившейся непростой геополитической ситуации и пандемией, начавшейся в 2019 году, в нашей стране разработан комплекс национальных проектов во многих областях человеческой деятельности. Одним из важных является национальный проект по туризму. Национальный </w:t>
      </w:r>
      <w:r w:rsidR="002F7093" w:rsidRPr="00FE62D3">
        <w:rPr>
          <w:rFonts w:ascii="Times New Roman" w:hAnsi="Times New Roman" w:cs="Times New Roman"/>
          <w:sz w:val="28"/>
          <w:szCs w:val="28"/>
        </w:rPr>
        <w:t xml:space="preserve">проект </w:t>
      </w:r>
      <w:r w:rsidR="002F7093" w:rsidRPr="00E90DA3">
        <w:rPr>
          <w:rFonts w:ascii="Times New Roman" w:hAnsi="Times New Roman" w:cs="Times New Roman"/>
          <w:b/>
          <w:sz w:val="28"/>
          <w:szCs w:val="28"/>
        </w:rPr>
        <w:t>«Туризм и индустрия гостеприимства</w:t>
      </w:r>
      <w:r w:rsidR="002F7093" w:rsidRPr="00E90DA3">
        <w:rPr>
          <w:rFonts w:ascii="Times New Roman" w:hAnsi="Times New Roman" w:cs="Times New Roman"/>
          <w:sz w:val="28"/>
          <w:szCs w:val="28"/>
        </w:rPr>
        <w:t>»</w:t>
      </w:r>
      <w:r w:rsidR="002F7093" w:rsidRPr="00FE62D3">
        <w:rPr>
          <w:rFonts w:ascii="Times New Roman" w:hAnsi="Times New Roman" w:cs="Times New Roman"/>
          <w:sz w:val="28"/>
          <w:szCs w:val="28"/>
        </w:rPr>
        <w:t xml:space="preserve"> состоит из трёх федеральных проектов: 1) «Создание туристической инфраструктуры»; 2) «Повышение доступности туристических продуктов»; 3) «Совершенствование управления в сфере туризма».</w:t>
      </w:r>
    </w:p>
    <w:p w:rsidR="002F7093" w:rsidRDefault="002F7093"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u w:val="single"/>
        </w:rPr>
        <w:lastRenderedPageBreak/>
        <w:t>Главной задачей первого федерального проекта «Совершенствование управления в сфере туризма»</w:t>
      </w:r>
      <w:r w:rsidRPr="00FE62D3">
        <w:rPr>
          <w:rFonts w:ascii="Times New Roman" w:hAnsi="Times New Roman" w:cs="Times New Roman"/>
          <w:sz w:val="28"/>
          <w:szCs w:val="28"/>
        </w:rPr>
        <w:t xml:space="preserve"> </w:t>
      </w:r>
      <w:r w:rsidR="00433D7D" w:rsidRPr="00FE62D3">
        <w:rPr>
          <w:rFonts w:ascii="Times New Roman" w:hAnsi="Times New Roman" w:cs="Times New Roman"/>
          <w:sz w:val="28"/>
          <w:szCs w:val="28"/>
        </w:rPr>
        <w:t xml:space="preserve">является комплекс мер, позволяющих выстроить туристическую индустрию от совершенствования законодательной базы до подготовки высококвалифицированных, современных кадров. В ближайшее время в России планируется запустить программы </w:t>
      </w:r>
      <w:proofErr w:type="gramStart"/>
      <w:r w:rsidR="00433D7D" w:rsidRPr="00FE62D3">
        <w:rPr>
          <w:rFonts w:ascii="Times New Roman" w:hAnsi="Times New Roman" w:cs="Times New Roman"/>
          <w:sz w:val="28"/>
          <w:szCs w:val="28"/>
        </w:rPr>
        <w:t>обучение по методике</w:t>
      </w:r>
      <w:proofErr w:type="gramEnd"/>
      <w:r w:rsidR="00433D7D" w:rsidRPr="00FE62D3">
        <w:rPr>
          <w:rFonts w:ascii="Times New Roman" w:hAnsi="Times New Roman" w:cs="Times New Roman"/>
          <w:sz w:val="28"/>
          <w:szCs w:val="28"/>
        </w:rPr>
        <w:t xml:space="preserve"> ЮНВТО (Всемирной туристической организации), охватывающих специалистов туристической отрасли по базовым направлениям. В следующем году планируется разработать новые образовательные и волонтёрские программы в туристической индустрии, в том числе </w:t>
      </w:r>
      <w:r w:rsidR="001034E6" w:rsidRPr="00FE62D3">
        <w:rPr>
          <w:rFonts w:ascii="Times New Roman" w:hAnsi="Times New Roman" w:cs="Times New Roman"/>
          <w:sz w:val="28"/>
          <w:szCs w:val="28"/>
        </w:rPr>
        <w:t>в экотуризме. Многие специалисты смогут поехать в интересные, неизвестные для них регионы для совмещения работы и отдыха на уникальной, неизведанной, территории за счёт работодателя.</w:t>
      </w:r>
    </w:p>
    <w:p w:rsidR="00E90DA3" w:rsidRPr="00FE62D3" w:rsidRDefault="00E90DA3" w:rsidP="00BF0181">
      <w:pPr>
        <w:spacing w:after="0"/>
        <w:ind w:firstLine="709"/>
        <w:jc w:val="both"/>
        <w:rPr>
          <w:rFonts w:ascii="Times New Roman" w:hAnsi="Times New Roman" w:cs="Times New Roman"/>
          <w:sz w:val="28"/>
          <w:szCs w:val="28"/>
        </w:rPr>
      </w:pPr>
    </w:p>
    <w:p w:rsidR="001034E6" w:rsidRPr="00FE62D3" w:rsidRDefault="00E90DA3" w:rsidP="00E90DA3">
      <w:pPr>
        <w:spacing w:after="0"/>
        <w:ind w:firstLine="709"/>
        <w:rPr>
          <w:rFonts w:ascii="Times New Roman" w:hAnsi="Times New Roman" w:cs="Times New Roman"/>
          <w:b/>
          <w:sz w:val="28"/>
          <w:szCs w:val="28"/>
          <w:u w:val="single"/>
        </w:rPr>
      </w:pPr>
      <w:r w:rsidRPr="00E90DA3">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w:t>
      </w:r>
      <w:r w:rsidR="001034E6" w:rsidRPr="00FE62D3">
        <w:rPr>
          <w:rFonts w:ascii="Times New Roman" w:hAnsi="Times New Roman" w:cs="Times New Roman"/>
          <w:b/>
          <w:sz w:val="28"/>
          <w:szCs w:val="28"/>
          <w:u w:val="single"/>
        </w:rPr>
        <w:t>Доступность для всех.</w:t>
      </w:r>
    </w:p>
    <w:p w:rsidR="001034E6" w:rsidRPr="00FE62D3" w:rsidRDefault="001034E6"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u w:val="single"/>
        </w:rPr>
        <w:t>Во втором федеральном проекте «Повышение доступности туристских услуг»</w:t>
      </w:r>
      <w:r w:rsidRPr="00FE62D3">
        <w:rPr>
          <w:rFonts w:ascii="Times New Roman" w:hAnsi="Times New Roman" w:cs="Times New Roman"/>
          <w:sz w:val="28"/>
          <w:szCs w:val="28"/>
        </w:rPr>
        <w:t xml:space="preserve"> рассмотрены меры, главной целью которых является повышение спроса и доступности поездок. На данном этапе большой популярностью пользуется программа </w:t>
      </w:r>
      <w:proofErr w:type="gramStart"/>
      <w:r w:rsidRPr="00FE62D3">
        <w:rPr>
          <w:rFonts w:ascii="Times New Roman" w:hAnsi="Times New Roman" w:cs="Times New Roman"/>
          <w:sz w:val="28"/>
          <w:szCs w:val="28"/>
        </w:rPr>
        <w:t>туристического</w:t>
      </w:r>
      <w:proofErr w:type="gramEnd"/>
      <w:r w:rsidRPr="00FE62D3">
        <w:rPr>
          <w:rFonts w:ascii="Times New Roman" w:hAnsi="Times New Roman" w:cs="Times New Roman"/>
          <w:sz w:val="28"/>
          <w:szCs w:val="28"/>
        </w:rPr>
        <w:t xml:space="preserve"> </w:t>
      </w:r>
      <w:proofErr w:type="spellStart"/>
      <w:r w:rsidRPr="00FE62D3">
        <w:rPr>
          <w:rFonts w:ascii="Times New Roman" w:hAnsi="Times New Roman" w:cs="Times New Roman"/>
          <w:sz w:val="28"/>
          <w:szCs w:val="28"/>
        </w:rPr>
        <w:t>кэшбека</w:t>
      </w:r>
      <w:proofErr w:type="spellEnd"/>
      <w:r w:rsidRPr="00FE62D3">
        <w:rPr>
          <w:rFonts w:ascii="Times New Roman" w:hAnsi="Times New Roman" w:cs="Times New Roman"/>
          <w:sz w:val="28"/>
          <w:szCs w:val="28"/>
        </w:rPr>
        <w:t xml:space="preserve"> – прямая компенсация части оплаченной стоимости в электронном формате. </w:t>
      </w:r>
      <w:r w:rsidR="00CF6608" w:rsidRPr="00FE62D3">
        <w:rPr>
          <w:rFonts w:ascii="Times New Roman" w:hAnsi="Times New Roman" w:cs="Times New Roman"/>
          <w:sz w:val="28"/>
          <w:szCs w:val="28"/>
        </w:rPr>
        <w:t>В этом году запущено 12 новых туристических маршрутов. Большой популярностью туристические походы среди молодёжи на Алтай, Байкал, в Карелию.</w:t>
      </w:r>
    </w:p>
    <w:p w:rsidR="00833215" w:rsidRPr="00FE62D3" w:rsidRDefault="00833215"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Особое внимание в национальном проекте уделено реализации семейного отдыха. Ключевая цель этого направления – активное развитие детского туризма. В этом году на льготных условиях – с компенсацией 50% стоимости путёвки – отправится 357000 детей и подростков.</w:t>
      </w:r>
    </w:p>
    <w:p w:rsidR="00E90DA3" w:rsidRDefault="00E90DA3" w:rsidP="00BF0181">
      <w:pPr>
        <w:spacing w:after="0"/>
        <w:ind w:firstLine="709"/>
        <w:jc w:val="center"/>
        <w:rPr>
          <w:rFonts w:ascii="Times New Roman" w:hAnsi="Times New Roman" w:cs="Times New Roman"/>
          <w:b/>
          <w:sz w:val="28"/>
          <w:szCs w:val="28"/>
          <w:u w:val="single"/>
        </w:rPr>
      </w:pPr>
    </w:p>
    <w:p w:rsidR="004A718D" w:rsidRPr="00FE62D3" w:rsidRDefault="004A718D"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Обновление инфраструктуры.</w:t>
      </w:r>
    </w:p>
    <w:p w:rsidR="004A718D" w:rsidRPr="00FE62D3" w:rsidRDefault="004A718D" w:rsidP="00BF0181">
      <w:pPr>
        <w:spacing w:after="0"/>
        <w:ind w:firstLine="709"/>
        <w:jc w:val="both"/>
        <w:rPr>
          <w:rFonts w:ascii="Times New Roman" w:hAnsi="Times New Roman" w:cs="Times New Roman"/>
          <w:sz w:val="28"/>
          <w:szCs w:val="28"/>
        </w:rPr>
      </w:pPr>
      <w:r w:rsidRPr="00E90DA3">
        <w:rPr>
          <w:rFonts w:ascii="Times New Roman" w:hAnsi="Times New Roman" w:cs="Times New Roman"/>
          <w:b/>
          <w:sz w:val="28"/>
          <w:szCs w:val="28"/>
        </w:rPr>
        <w:t>В основе третьего федерального проекта «Развитие туристической инфраструктуры»</w:t>
      </w:r>
      <w:r w:rsidRPr="00FE62D3">
        <w:rPr>
          <w:rFonts w:ascii="Times New Roman" w:hAnsi="Times New Roman" w:cs="Times New Roman"/>
          <w:sz w:val="28"/>
          <w:szCs w:val="28"/>
        </w:rPr>
        <w:t xml:space="preserve"> отражены её главные цели, задачи и принципы. В специальном разделе документа заложены средства на строительство и реконструкцию отелей, обустройство и развитие новых </w:t>
      </w:r>
      <w:proofErr w:type="spellStart"/>
      <w:r w:rsidRPr="00FE62D3">
        <w:rPr>
          <w:rFonts w:ascii="Times New Roman" w:hAnsi="Times New Roman" w:cs="Times New Roman"/>
          <w:sz w:val="28"/>
          <w:szCs w:val="28"/>
        </w:rPr>
        <w:t>турмаршрутов</w:t>
      </w:r>
      <w:proofErr w:type="spellEnd"/>
      <w:r w:rsidRPr="00FE62D3">
        <w:rPr>
          <w:rFonts w:ascii="Times New Roman" w:hAnsi="Times New Roman" w:cs="Times New Roman"/>
          <w:sz w:val="28"/>
          <w:szCs w:val="28"/>
        </w:rPr>
        <w:t xml:space="preserve">, пляжей, </w:t>
      </w:r>
      <w:proofErr w:type="spellStart"/>
      <w:r w:rsidRPr="00FE62D3">
        <w:rPr>
          <w:rFonts w:ascii="Times New Roman" w:hAnsi="Times New Roman" w:cs="Times New Roman"/>
          <w:sz w:val="28"/>
          <w:szCs w:val="28"/>
        </w:rPr>
        <w:t>кэмпингов</w:t>
      </w:r>
      <w:proofErr w:type="spellEnd"/>
      <w:r w:rsidRPr="00FE62D3">
        <w:rPr>
          <w:rFonts w:ascii="Times New Roman" w:hAnsi="Times New Roman" w:cs="Times New Roman"/>
          <w:sz w:val="28"/>
          <w:szCs w:val="28"/>
        </w:rPr>
        <w:t>. Планируется активно привлекать инвесторов, для крупного бизнеса предусмотрено льготное кредитование. В 2024 году планируется ввести в эксплуатацию 4000 новых гостиничных номеров</w:t>
      </w:r>
      <w:r w:rsidR="004522B0" w:rsidRPr="00FE62D3">
        <w:rPr>
          <w:rFonts w:ascii="Times New Roman" w:hAnsi="Times New Roman" w:cs="Times New Roman"/>
          <w:sz w:val="28"/>
          <w:szCs w:val="28"/>
        </w:rPr>
        <w:t xml:space="preserve"> по международным и федеральным брендам, аккредитовать и обустроить за счёт субсидий свыше 1000 новых интересных туристических маршрутов во всех регионах страны. Планируется развитие, внедрение трёх мастер - планов в Крыму, на Дальнем Востоке и Золотом кольце.</w:t>
      </w:r>
    </w:p>
    <w:p w:rsidR="004522B0" w:rsidRPr="00FE62D3" w:rsidRDefault="004522B0"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lastRenderedPageBreak/>
        <w:t xml:space="preserve">Строительство новых современных модернизированных бальнеологических, развлекательных, санаторных, пляжных комплексов будет способствовать увеличению </w:t>
      </w:r>
      <w:r w:rsidR="00932177" w:rsidRPr="00FE62D3">
        <w:rPr>
          <w:rFonts w:ascii="Times New Roman" w:hAnsi="Times New Roman" w:cs="Times New Roman"/>
          <w:sz w:val="28"/>
          <w:szCs w:val="28"/>
        </w:rPr>
        <w:t>туристического потока по стране до 2030 года в 2 раза. Нацпроект по туризму станет дополнительным стимулом для развития экономики регионов и национальной экономики страны в целом.</w:t>
      </w:r>
    </w:p>
    <w:p w:rsidR="00E90DA3" w:rsidRDefault="00E90DA3" w:rsidP="00BF0181">
      <w:pPr>
        <w:spacing w:after="0"/>
        <w:ind w:firstLine="709"/>
        <w:jc w:val="center"/>
        <w:rPr>
          <w:rFonts w:ascii="Times New Roman" w:hAnsi="Times New Roman" w:cs="Times New Roman"/>
          <w:b/>
          <w:sz w:val="28"/>
          <w:szCs w:val="28"/>
          <w:u w:val="single"/>
        </w:rPr>
      </w:pPr>
    </w:p>
    <w:p w:rsidR="00932177" w:rsidRPr="00FE62D3" w:rsidRDefault="00932177"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Виды туризма:</w:t>
      </w:r>
    </w:p>
    <w:p w:rsidR="00932177" w:rsidRPr="00FE62D3" w:rsidRDefault="00932177"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Россия без барьеров: инклюзивный туризм. Туризм для инвалидов.</w:t>
      </w:r>
    </w:p>
    <w:p w:rsidR="00932177" w:rsidRPr="00FE62D3" w:rsidRDefault="00932177"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Особое место в современном мире занимает развитие, совершенствование </w:t>
      </w:r>
      <w:r w:rsidRPr="00E90DA3">
        <w:rPr>
          <w:rFonts w:ascii="Times New Roman" w:hAnsi="Times New Roman" w:cs="Times New Roman"/>
          <w:b/>
          <w:sz w:val="28"/>
          <w:szCs w:val="28"/>
        </w:rPr>
        <w:t>инклюзивного туризма</w:t>
      </w:r>
      <w:r w:rsidRPr="00FE62D3">
        <w:rPr>
          <w:rFonts w:ascii="Times New Roman" w:hAnsi="Times New Roman" w:cs="Times New Roman"/>
          <w:sz w:val="28"/>
          <w:szCs w:val="28"/>
        </w:rPr>
        <w:t xml:space="preserve"> (</w:t>
      </w:r>
      <w:proofErr w:type="spellStart"/>
      <w:r w:rsidRPr="00FE62D3">
        <w:rPr>
          <w:rFonts w:ascii="Times New Roman" w:hAnsi="Times New Roman" w:cs="Times New Roman"/>
          <w:sz w:val="28"/>
          <w:szCs w:val="28"/>
        </w:rPr>
        <w:t>паратуризма</w:t>
      </w:r>
      <w:proofErr w:type="spellEnd"/>
      <w:r w:rsidRPr="00FE62D3">
        <w:rPr>
          <w:rFonts w:ascii="Times New Roman" w:hAnsi="Times New Roman" w:cs="Times New Roman"/>
          <w:sz w:val="28"/>
          <w:szCs w:val="28"/>
        </w:rPr>
        <w:t xml:space="preserve">). Российская туристическая индустрия </w:t>
      </w:r>
      <w:r w:rsidR="000552EC" w:rsidRPr="00FE62D3">
        <w:rPr>
          <w:rFonts w:ascii="Times New Roman" w:hAnsi="Times New Roman" w:cs="Times New Roman"/>
          <w:sz w:val="28"/>
          <w:szCs w:val="28"/>
        </w:rPr>
        <w:t>предлагает для людей с ограниченными возможностями различные виды путешествий: «</w:t>
      </w:r>
      <w:proofErr w:type="spellStart"/>
      <w:r w:rsidR="000552EC" w:rsidRPr="00FE62D3">
        <w:rPr>
          <w:rFonts w:ascii="Times New Roman" w:hAnsi="Times New Roman" w:cs="Times New Roman"/>
          <w:sz w:val="28"/>
          <w:szCs w:val="28"/>
        </w:rPr>
        <w:t>паратуризм</w:t>
      </w:r>
      <w:proofErr w:type="spellEnd"/>
      <w:r w:rsidR="000552EC" w:rsidRPr="00FE62D3">
        <w:rPr>
          <w:rFonts w:ascii="Times New Roman" w:hAnsi="Times New Roman" w:cs="Times New Roman"/>
          <w:sz w:val="28"/>
          <w:szCs w:val="28"/>
        </w:rPr>
        <w:t>», «инвалидный туризм», «туризм глухих», «туризм слепых», «реабилитационный туризм», «социальный туризм». Отличительной особенностью такого вида туризма является доступная инфраструктура, возможность приобретения путёвок для родителей, опекунов, посещение интересных мест, учитывая особенность группы туристов.</w:t>
      </w:r>
    </w:p>
    <w:p w:rsidR="006D6D79" w:rsidRPr="00FE62D3" w:rsidRDefault="000552EC" w:rsidP="00BF0181">
      <w:pPr>
        <w:spacing w:after="0"/>
        <w:ind w:firstLine="709"/>
        <w:jc w:val="both"/>
        <w:rPr>
          <w:rFonts w:ascii="Times New Roman" w:hAnsi="Times New Roman" w:cs="Times New Roman"/>
          <w:sz w:val="28"/>
          <w:szCs w:val="28"/>
        </w:rPr>
      </w:pPr>
      <w:r w:rsidRPr="00E90DA3">
        <w:rPr>
          <w:rFonts w:ascii="Times New Roman" w:hAnsi="Times New Roman" w:cs="Times New Roman"/>
          <w:sz w:val="28"/>
          <w:szCs w:val="28"/>
        </w:rPr>
        <w:t xml:space="preserve">Главная концепция инклюзивного туризма – путешествие по всему миру. </w:t>
      </w:r>
      <w:r w:rsidR="006D6D79" w:rsidRPr="00FE62D3">
        <w:rPr>
          <w:rFonts w:ascii="Times New Roman" w:hAnsi="Times New Roman" w:cs="Times New Roman"/>
          <w:sz w:val="28"/>
          <w:szCs w:val="28"/>
        </w:rPr>
        <w:t xml:space="preserve">Преимущества туристических объектов </w:t>
      </w:r>
      <w:proofErr w:type="spellStart"/>
      <w:r w:rsidR="006D6D79" w:rsidRPr="00FE62D3">
        <w:rPr>
          <w:rFonts w:ascii="Times New Roman" w:hAnsi="Times New Roman" w:cs="Times New Roman"/>
          <w:sz w:val="28"/>
          <w:szCs w:val="28"/>
        </w:rPr>
        <w:t>безбарьерной</w:t>
      </w:r>
      <w:proofErr w:type="spellEnd"/>
      <w:r w:rsidR="006D6D79" w:rsidRPr="00FE62D3">
        <w:rPr>
          <w:rFonts w:ascii="Times New Roman" w:hAnsi="Times New Roman" w:cs="Times New Roman"/>
          <w:sz w:val="28"/>
          <w:szCs w:val="28"/>
        </w:rPr>
        <w:t xml:space="preserve"> среды; увеличение объёма дополнительных услуг, состояние и уровень медицинской помощи, высококачественных услуг гостиничного и отельного сервиса.</w:t>
      </w:r>
    </w:p>
    <w:p w:rsidR="006D6D79" w:rsidRPr="00FE62D3" w:rsidRDefault="006D6D79"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Долгосрочной целью развития туризма, доступного</w:t>
      </w:r>
      <w:r w:rsidR="000A66EC" w:rsidRPr="00FE62D3">
        <w:rPr>
          <w:rFonts w:ascii="Times New Roman" w:hAnsi="Times New Roman" w:cs="Times New Roman"/>
          <w:sz w:val="28"/>
          <w:szCs w:val="28"/>
        </w:rPr>
        <w:t xml:space="preserve"> для инвалидов является возможность получения финансовой, индивидуальной помощи от государства. Для предоставления туристических услуг работники отрасли разрабатывают специальные сайты, на которых приводится дополнительная информация о культурных учреждениях, архитектурных и исторических памятниках, приобретении билетов со скидками, использовании специального транспорта, других туристических услуг. Благодаря групповым турам для инвалидов по Москве, храмам Подмосковья, Большому Золотому Кольцу России опыт активно передаётся в другие российские города.</w:t>
      </w:r>
    </w:p>
    <w:p w:rsidR="00570433" w:rsidRDefault="00570433" w:rsidP="00BF0181">
      <w:pPr>
        <w:spacing w:after="0"/>
        <w:ind w:firstLine="709"/>
        <w:jc w:val="center"/>
        <w:rPr>
          <w:rFonts w:ascii="Times New Roman" w:hAnsi="Times New Roman" w:cs="Times New Roman"/>
          <w:b/>
          <w:sz w:val="28"/>
          <w:szCs w:val="28"/>
          <w:u w:val="single"/>
        </w:rPr>
      </w:pPr>
    </w:p>
    <w:p w:rsidR="00330A9B" w:rsidRPr="00FE62D3" w:rsidRDefault="00330A9B"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Водный туризм.</w:t>
      </w:r>
    </w:p>
    <w:p w:rsidR="00330A9B" w:rsidRPr="00FE62D3" w:rsidRDefault="00330A9B"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На взгляд специалистов, водный туризм является перспективным направлением туристической отрасли России. Путешествие по Волге наиболее привлекательный, ценный, интересный маршрут. Так как Волга объединяет 15 регионов</w:t>
      </w:r>
      <w:r w:rsidR="00B668D9" w:rsidRPr="00FE62D3">
        <w:rPr>
          <w:rFonts w:ascii="Times New Roman" w:hAnsi="Times New Roman" w:cs="Times New Roman"/>
          <w:sz w:val="28"/>
          <w:szCs w:val="28"/>
        </w:rPr>
        <w:t xml:space="preserve">: город-герой Волгоград, Астрахань, Нижний Новгород, Чебоксары, Казань и другие места с неповторимым колоритом, уникальными пейзажами. Круизный (водный) тур позволяет познакомиться с историческими памятниками, старинными российскими городками – </w:t>
      </w:r>
      <w:r w:rsidR="00B668D9" w:rsidRPr="00FE62D3">
        <w:rPr>
          <w:rFonts w:ascii="Times New Roman" w:hAnsi="Times New Roman" w:cs="Times New Roman"/>
          <w:sz w:val="28"/>
          <w:szCs w:val="28"/>
        </w:rPr>
        <w:lastRenderedPageBreak/>
        <w:t xml:space="preserve">Мышкин, </w:t>
      </w:r>
      <w:proofErr w:type="spellStart"/>
      <w:r w:rsidR="00B668D9" w:rsidRPr="00FE62D3">
        <w:rPr>
          <w:rFonts w:ascii="Times New Roman" w:hAnsi="Times New Roman" w:cs="Times New Roman"/>
          <w:sz w:val="28"/>
          <w:szCs w:val="28"/>
        </w:rPr>
        <w:t>Тугаев</w:t>
      </w:r>
      <w:proofErr w:type="spellEnd"/>
      <w:r w:rsidR="00B668D9" w:rsidRPr="00FE62D3">
        <w:rPr>
          <w:rFonts w:ascii="Times New Roman" w:hAnsi="Times New Roman" w:cs="Times New Roman"/>
          <w:sz w:val="28"/>
          <w:szCs w:val="28"/>
        </w:rPr>
        <w:t>, Углич, являющимися частью маршрута Золотого кольца России – известного российского бренда. В связи со сложной политической ситуацией в Ростуризме отмечается небывалый спрос на такой вид тура. Характерной особенностью</w:t>
      </w:r>
      <w:r w:rsidR="002606C0" w:rsidRPr="00FE62D3">
        <w:rPr>
          <w:rFonts w:ascii="Times New Roman" w:hAnsi="Times New Roman" w:cs="Times New Roman"/>
          <w:sz w:val="28"/>
          <w:szCs w:val="28"/>
        </w:rPr>
        <w:t xml:space="preserve"> круизного туризма является сочетание отдыха на воде с форматом путешествий «всё включено».</w:t>
      </w:r>
    </w:p>
    <w:p w:rsidR="002606C0" w:rsidRPr="00FE62D3" w:rsidRDefault="002606C0" w:rsidP="00BF0181">
      <w:pPr>
        <w:spacing w:after="0"/>
        <w:ind w:firstLine="709"/>
        <w:jc w:val="both"/>
        <w:rPr>
          <w:rFonts w:ascii="Times New Roman" w:hAnsi="Times New Roman" w:cs="Times New Roman"/>
          <w:sz w:val="28"/>
          <w:szCs w:val="28"/>
        </w:rPr>
      </w:pPr>
      <w:r w:rsidRPr="00570433">
        <w:rPr>
          <w:rFonts w:ascii="Times New Roman" w:hAnsi="Times New Roman" w:cs="Times New Roman"/>
          <w:b/>
          <w:sz w:val="28"/>
          <w:szCs w:val="28"/>
        </w:rPr>
        <w:t>Волга – одна из самых протяжённых магистралей в мировом пространстве.</w:t>
      </w:r>
      <w:r w:rsidRPr="00570433">
        <w:rPr>
          <w:rFonts w:ascii="Times New Roman" w:hAnsi="Times New Roman" w:cs="Times New Roman"/>
          <w:sz w:val="28"/>
          <w:szCs w:val="28"/>
        </w:rPr>
        <w:t xml:space="preserve"> В этом</w:t>
      </w:r>
      <w:r w:rsidRPr="00FE62D3">
        <w:rPr>
          <w:rFonts w:ascii="Times New Roman" w:hAnsi="Times New Roman" w:cs="Times New Roman"/>
          <w:sz w:val="28"/>
          <w:szCs w:val="28"/>
        </w:rPr>
        <w:t xml:space="preserve"> году туристические операторы разработали большой комплекс тематических программ, рассчитанных на различную аудиторию. Продолжительность таких туров, путешествий – составляет от 3-х дней до 3-х недель. Специалисты Ростуризма считают, что в такие путешествия смогут отправиться</w:t>
      </w:r>
      <w:r w:rsidR="00727651" w:rsidRPr="00FE62D3">
        <w:rPr>
          <w:rFonts w:ascii="Times New Roman" w:hAnsi="Times New Roman" w:cs="Times New Roman"/>
          <w:sz w:val="28"/>
          <w:szCs w:val="28"/>
        </w:rPr>
        <w:t xml:space="preserve"> в этом году 700</w:t>
      </w:r>
      <w:r w:rsidR="00570433">
        <w:rPr>
          <w:rFonts w:ascii="Times New Roman" w:hAnsi="Times New Roman" w:cs="Times New Roman"/>
          <w:sz w:val="28"/>
          <w:szCs w:val="28"/>
        </w:rPr>
        <w:t xml:space="preserve"> </w:t>
      </w:r>
      <w:r w:rsidR="00727651" w:rsidRPr="00FE62D3">
        <w:rPr>
          <w:rFonts w:ascii="Times New Roman" w:hAnsi="Times New Roman" w:cs="Times New Roman"/>
          <w:sz w:val="28"/>
          <w:szCs w:val="28"/>
        </w:rPr>
        <w:t>000 россиян. Для водных круизов будут работать около 100 судов. Такого масштаба, как «Пётр Великий» - лайнер, построенный на заводе в Астрахани. Старт данному проекту ещё в 2016 году дал президент России В. В. Путин.</w:t>
      </w:r>
    </w:p>
    <w:p w:rsidR="00727651" w:rsidRPr="00FE62D3" w:rsidRDefault="00727651"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Экотуризм.</w:t>
      </w:r>
    </w:p>
    <w:p w:rsidR="00727651" w:rsidRPr="00FE62D3" w:rsidRDefault="00727651"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С недавних пор в современной экономической литературе специалисты выделили термин (понятие) </w:t>
      </w:r>
      <w:r w:rsidRPr="00570433">
        <w:rPr>
          <w:rFonts w:ascii="Times New Roman" w:hAnsi="Times New Roman" w:cs="Times New Roman"/>
          <w:b/>
          <w:sz w:val="28"/>
          <w:szCs w:val="28"/>
        </w:rPr>
        <w:t>экотуризм</w:t>
      </w:r>
      <w:r w:rsidRPr="00570433">
        <w:rPr>
          <w:rFonts w:ascii="Times New Roman" w:hAnsi="Times New Roman" w:cs="Times New Roman"/>
          <w:sz w:val="28"/>
          <w:szCs w:val="28"/>
        </w:rPr>
        <w:t>, он похож по ощущениям</w:t>
      </w:r>
      <w:r w:rsidR="007F28F3" w:rsidRPr="00570433">
        <w:rPr>
          <w:rFonts w:ascii="Times New Roman" w:hAnsi="Times New Roman" w:cs="Times New Roman"/>
          <w:sz w:val="28"/>
          <w:szCs w:val="28"/>
        </w:rPr>
        <w:t xml:space="preserve">, мировосприятию </w:t>
      </w:r>
      <w:proofErr w:type="gramStart"/>
      <w:r w:rsidR="007F28F3" w:rsidRPr="00570433">
        <w:rPr>
          <w:rFonts w:ascii="Times New Roman" w:hAnsi="Times New Roman" w:cs="Times New Roman"/>
          <w:sz w:val="28"/>
          <w:szCs w:val="28"/>
        </w:rPr>
        <w:t>на</w:t>
      </w:r>
      <w:proofErr w:type="gramEnd"/>
      <w:r w:rsidR="007F28F3" w:rsidRPr="00570433">
        <w:rPr>
          <w:rFonts w:ascii="Times New Roman" w:hAnsi="Times New Roman" w:cs="Times New Roman"/>
          <w:sz w:val="28"/>
          <w:szCs w:val="28"/>
        </w:rPr>
        <w:t xml:space="preserve"> сельский. </w:t>
      </w:r>
      <w:r w:rsidR="007F28F3" w:rsidRPr="00570433">
        <w:rPr>
          <w:rFonts w:ascii="Times New Roman" w:hAnsi="Times New Roman" w:cs="Times New Roman"/>
          <w:b/>
          <w:sz w:val="28"/>
          <w:szCs w:val="28"/>
        </w:rPr>
        <w:t>Главная цель заключена</w:t>
      </w:r>
      <w:r w:rsidR="007F28F3" w:rsidRPr="00FE62D3">
        <w:rPr>
          <w:rFonts w:ascii="Times New Roman" w:hAnsi="Times New Roman" w:cs="Times New Roman"/>
          <w:sz w:val="28"/>
          <w:szCs w:val="28"/>
        </w:rPr>
        <w:t xml:space="preserve"> в наблюдении за дикими животными, их повадками, образом жизни, а также новыми сортами растений, разведением, получением положительных эмоций. Совершенствование и развитие экотуризма в России способствует решению комплекса социальных проблем моногородов. Формирование основных принципов экотуризма находится на начальном этапе развития.</w:t>
      </w:r>
      <w:r w:rsidR="008A2DFE" w:rsidRPr="00FE62D3">
        <w:rPr>
          <w:rFonts w:ascii="Times New Roman" w:hAnsi="Times New Roman" w:cs="Times New Roman"/>
          <w:sz w:val="28"/>
          <w:szCs w:val="28"/>
        </w:rPr>
        <w:t xml:space="preserve"> В федеральном проекте определены основные цели, задачи, принципы развития экологического туризма, увеличение количества экскурсантов, которое к 2024 году должно достигнуть свыше 10 миллионов.</w:t>
      </w:r>
    </w:p>
    <w:p w:rsidR="008A2DFE" w:rsidRPr="00FE62D3" w:rsidRDefault="008A2DFE"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Пандемия внесла коррективы: изменились туристические потоки, спрос на отдых, появилась необходимость разработать другие направления, ограничить проведение </w:t>
      </w:r>
      <w:r w:rsidR="00F915E8" w:rsidRPr="00FE62D3">
        <w:rPr>
          <w:rFonts w:ascii="Times New Roman" w:hAnsi="Times New Roman" w:cs="Times New Roman"/>
          <w:sz w:val="28"/>
          <w:szCs w:val="28"/>
        </w:rPr>
        <w:t xml:space="preserve">некоторых мероприятий. В течение всего периода </w:t>
      </w:r>
      <w:proofErr w:type="spellStart"/>
      <w:r w:rsidR="00F915E8" w:rsidRPr="00FE62D3">
        <w:rPr>
          <w:rFonts w:ascii="Times New Roman" w:hAnsi="Times New Roman" w:cs="Times New Roman"/>
          <w:sz w:val="28"/>
          <w:szCs w:val="28"/>
        </w:rPr>
        <w:t>локдауна</w:t>
      </w:r>
      <w:proofErr w:type="spellEnd"/>
      <w:r w:rsidR="00F915E8" w:rsidRPr="00FE62D3">
        <w:rPr>
          <w:rFonts w:ascii="Times New Roman" w:hAnsi="Times New Roman" w:cs="Times New Roman"/>
          <w:sz w:val="28"/>
          <w:szCs w:val="28"/>
        </w:rPr>
        <w:t xml:space="preserve"> научно-исследовательская и прикладная работа были переведены в дистанционный режим, посетителям – экскурсантам были предложены путешествия по интересным, редким экологическим зонам, модернизированным новым образовательным проектам. Пандемия коронавируса показала несостоятельность использования рыночных методов для решения проблемы сохранения биоразнообразия и уникальных природных ландшафтов. </w:t>
      </w:r>
      <w:proofErr w:type="gramStart"/>
      <w:r w:rsidR="002C262E" w:rsidRPr="00FE62D3">
        <w:rPr>
          <w:rFonts w:ascii="Times New Roman" w:hAnsi="Times New Roman" w:cs="Times New Roman"/>
          <w:sz w:val="28"/>
          <w:szCs w:val="28"/>
        </w:rPr>
        <w:t xml:space="preserve">В первую очередь необходимо государственное регулирование и финансирование неповторимых национальных парков, во-вторых, обустройство экологических троп и туристских маршрутов, смотровых площадок, мест наблюдения за дикими животными, во-вторых, </w:t>
      </w:r>
      <w:r w:rsidR="002C262E" w:rsidRPr="00FE62D3">
        <w:rPr>
          <w:rFonts w:ascii="Times New Roman" w:hAnsi="Times New Roman" w:cs="Times New Roman"/>
          <w:sz w:val="28"/>
          <w:szCs w:val="28"/>
        </w:rPr>
        <w:lastRenderedPageBreak/>
        <w:t xml:space="preserve">реализация национальных государственных программ и международных фондов, в-третьих, развитие и внедрение грантовой поддержки отрасли, подготовка высококвалифицированных кадров, в-четвёртых, привлечение частного капитала, инвестиций к формированию </w:t>
      </w:r>
      <w:r w:rsidR="0039354C" w:rsidRPr="00FE62D3">
        <w:rPr>
          <w:rFonts w:ascii="Times New Roman" w:hAnsi="Times New Roman" w:cs="Times New Roman"/>
          <w:sz w:val="28"/>
          <w:szCs w:val="28"/>
        </w:rPr>
        <w:t>современной инфраструктуры.</w:t>
      </w:r>
      <w:proofErr w:type="gramEnd"/>
    </w:p>
    <w:p w:rsidR="0039354C" w:rsidRPr="00FE62D3" w:rsidRDefault="0039354C"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Детский туризм.</w:t>
      </w:r>
    </w:p>
    <w:p w:rsidR="0039354C" w:rsidRPr="00FE62D3" w:rsidRDefault="0039354C"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Особое место в нацпроекте занимает развитие и реализация детского туризма на федеральном и региональном уровне. Детский туризм классифицируется по возрасту:</w:t>
      </w:r>
    </w:p>
    <w:p w:rsidR="0039354C" w:rsidRPr="00FE62D3" w:rsidRDefault="0039354C" w:rsidP="00BF0181">
      <w:pPr>
        <w:pStyle w:val="a3"/>
        <w:numPr>
          <w:ilvl w:val="0"/>
          <w:numId w:val="4"/>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туризм для старших дошкольников от 4-х до 6 лет.</w:t>
      </w:r>
    </w:p>
    <w:p w:rsidR="0039354C" w:rsidRPr="00FE62D3" w:rsidRDefault="007A3D9B" w:rsidP="00BF0181">
      <w:pPr>
        <w:pStyle w:val="a3"/>
        <w:numPr>
          <w:ilvl w:val="0"/>
          <w:numId w:val="4"/>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т</w:t>
      </w:r>
      <w:r w:rsidR="0039354C" w:rsidRPr="00FE62D3">
        <w:rPr>
          <w:rFonts w:ascii="Times New Roman" w:hAnsi="Times New Roman" w:cs="Times New Roman"/>
          <w:sz w:val="28"/>
          <w:szCs w:val="28"/>
        </w:rPr>
        <w:t>уризм в младшем школьном возрасте от 6 до 10 лет.</w:t>
      </w:r>
    </w:p>
    <w:p w:rsidR="0039354C" w:rsidRPr="00FE62D3" w:rsidRDefault="007A3D9B" w:rsidP="00BF0181">
      <w:pPr>
        <w:pStyle w:val="a3"/>
        <w:numPr>
          <w:ilvl w:val="0"/>
          <w:numId w:val="4"/>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т</w:t>
      </w:r>
      <w:r w:rsidR="0039354C" w:rsidRPr="00FE62D3">
        <w:rPr>
          <w:rFonts w:ascii="Times New Roman" w:hAnsi="Times New Roman" w:cs="Times New Roman"/>
          <w:sz w:val="28"/>
          <w:szCs w:val="28"/>
        </w:rPr>
        <w:t>уризм в младшем подростковом возрасте от 10 до 13 лет.</w:t>
      </w:r>
    </w:p>
    <w:p w:rsidR="007A3D9B" w:rsidRPr="00FE62D3" w:rsidRDefault="007A3D9B" w:rsidP="00BF0181">
      <w:pPr>
        <w:pStyle w:val="a3"/>
        <w:numPr>
          <w:ilvl w:val="0"/>
          <w:numId w:val="4"/>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туризм в старшем подростковом возрасте (13 – 15 лет).</w:t>
      </w:r>
    </w:p>
    <w:p w:rsidR="007A3D9B" w:rsidRPr="00FE62D3" w:rsidRDefault="007A3D9B" w:rsidP="00BF0181">
      <w:pPr>
        <w:pStyle w:val="a3"/>
        <w:numPr>
          <w:ilvl w:val="0"/>
          <w:numId w:val="4"/>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туризм в раннем юношеском подростковом возрасте (15 – 18 лет).</w:t>
      </w:r>
    </w:p>
    <w:p w:rsidR="007A3D9B" w:rsidRPr="00FE62D3" w:rsidRDefault="007A3D9B"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Классификация детского и молодёжного туризма позволяет выбрать определённый тур, учитывая возраст, интересы ребёнка. Туристический продукт состоит из трёх компонентов: тур, дополнительные туристско-экскурсионные услуги, товары (продукцию). Туристский проду</w:t>
      </w:r>
      <w:proofErr w:type="gramStart"/>
      <w:r w:rsidRPr="00FE62D3">
        <w:rPr>
          <w:rFonts w:ascii="Times New Roman" w:hAnsi="Times New Roman" w:cs="Times New Roman"/>
          <w:sz w:val="28"/>
          <w:szCs w:val="28"/>
        </w:rPr>
        <w:t>кт вкл</w:t>
      </w:r>
      <w:proofErr w:type="gramEnd"/>
      <w:r w:rsidRPr="00FE62D3">
        <w:rPr>
          <w:rFonts w:ascii="Times New Roman" w:hAnsi="Times New Roman" w:cs="Times New Roman"/>
          <w:sz w:val="28"/>
          <w:szCs w:val="28"/>
        </w:rPr>
        <w:t>ючает комплекс следующих туристских услуг:</w:t>
      </w:r>
    </w:p>
    <w:p w:rsidR="006C7AE1" w:rsidRPr="00FE62D3" w:rsidRDefault="007A3D9B" w:rsidP="00BF0181">
      <w:pPr>
        <w:pStyle w:val="a3"/>
        <w:numPr>
          <w:ilvl w:val="0"/>
          <w:numId w:val="5"/>
        </w:numPr>
        <w:spacing w:after="0"/>
        <w:ind w:left="0" w:firstLine="709"/>
        <w:jc w:val="both"/>
        <w:rPr>
          <w:rFonts w:ascii="Times New Roman" w:hAnsi="Times New Roman" w:cs="Times New Roman"/>
          <w:sz w:val="28"/>
          <w:szCs w:val="28"/>
        </w:rPr>
      </w:pPr>
      <w:proofErr w:type="gramStart"/>
      <w:r w:rsidRPr="00FE62D3">
        <w:rPr>
          <w:rFonts w:ascii="Times New Roman" w:hAnsi="Times New Roman" w:cs="Times New Roman"/>
          <w:sz w:val="28"/>
          <w:szCs w:val="28"/>
        </w:rPr>
        <w:t>базовые</w:t>
      </w:r>
      <w:proofErr w:type="gramEnd"/>
      <w:r w:rsidRPr="00FE62D3">
        <w:rPr>
          <w:rFonts w:ascii="Times New Roman" w:hAnsi="Times New Roman" w:cs="Times New Roman"/>
          <w:sz w:val="28"/>
          <w:szCs w:val="28"/>
        </w:rPr>
        <w:t xml:space="preserve"> </w:t>
      </w:r>
      <w:r w:rsidR="006C7AE1" w:rsidRPr="00FE62D3">
        <w:rPr>
          <w:rFonts w:ascii="Times New Roman" w:hAnsi="Times New Roman" w:cs="Times New Roman"/>
          <w:sz w:val="28"/>
          <w:szCs w:val="28"/>
        </w:rPr>
        <w:t>–</w:t>
      </w:r>
      <w:r w:rsidRPr="00FE62D3">
        <w:rPr>
          <w:rFonts w:ascii="Times New Roman" w:hAnsi="Times New Roman" w:cs="Times New Roman"/>
          <w:sz w:val="28"/>
          <w:szCs w:val="28"/>
        </w:rPr>
        <w:t xml:space="preserve"> проживание</w:t>
      </w:r>
      <w:r w:rsidR="006C7AE1" w:rsidRPr="00FE62D3">
        <w:rPr>
          <w:rFonts w:ascii="Times New Roman" w:hAnsi="Times New Roman" w:cs="Times New Roman"/>
          <w:sz w:val="28"/>
          <w:szCs w:val="28"/>
        </w:rPr>
        <w:t>, питание, транспорт.</w:t>
      </w:r>
    </w:p>
    <w:p w:rsidR="006C7AE1" w:rsidRPr="00FE62D3" w:rsidRDefault="006C7AE1" w:rsidP="00BF0181">
      <w:pPr>
        <w:pStyle w:val="a3"/>
        <w:numPr>
          <w:ilvl w:val="0"/>
          <w:numId w:val="5"/>
        </w:numPr>
        <w:spacing w:after="0"/>
        <w:ind w:left="0" w:firstLine="709"/>
        <w:jc w:val="both"/>
        <w:rPr>
          <w:rFonts w:ascii="Times New Roman" w:hAnsi="Times New Roman" w:cs="Times New Roman"/>
          <w:sz w:val="28"/>
          <w:szCs w:val="28"/>
        </w:rPr>
      </w:pPr>
      <w:proofErr w:type="gramStart"/>
      <w:r w:rsidRPr="00FE62D3">
        <w:rPr>
          <w:rFonts w:ascii="Times New Roman" w:hAnsi="Times New Roman" w:cs="Times New Roman"/>
          <w:sz w:val="28"/>
          <w:szCs w:val="28"/>
        </w:rPr>
        <w:t>целевые</w:t>
      </w:r>
      <w:proofErr w:type="gramEnd"/>
      <w:r w:rsidRPr="00FE62D3">
        <w:rPr>
          <w:rFonts w:ascii="Times New Roman" w:hAnsi="Times New Roman" w:cs="Times New Roman"/>
          <w:sz w:val="28"/>
          <w:szCs w:val="28"/>
        </w:rPr>
        <w:t xml:space="preserve"> – оздоровительные, спортивные и экскурсионные согласно туру.</w:t>
      </w:r>
    </w:p>
    <w:p w:rsidR="006C7AE1" w:rsidRPr="00FE62D3" w:rsidRDefault="006C7AE1" w:rsidP="00BF0181">
      <w:pPr>
        <w:pStyle w:val="a3"/>
        <w:numPr>
          <w:ilvl w:val="0"/>
          <w:numId w:val="5"/>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дополнительные – транспортные и экскурсионные.</w:t>
      </w:r>
    </w:p>
    <w:p w:rsidR="006C7AE1" w:rsidRPr="00FE62D3" w:rsidRDefault="002F0CBD" w:rsidP="00BF0181">
      <w:pPr>
        <w:pStyle w:val="a3"/>
        <w:numPr>
          <w:ilvl w:val="0"/>
          <w:numId w:val="5"/>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со</w:t>
      </w:r>
      <w:r w:rsidR="006C7AE1" w:rsidRPr="00FE62D3">
        <w:rPr>
          <w:rFonts w:ascii="Times New Roman" w:hAnsi="Times New Roman" w:cs="Times New Roman"/>
          <w:sz w:val="28"/>
          <w:szCs w:val="28"/>
        </w:rPr>
        <w:t>путствующие – торговые, бытовые, банковские.</w:t>
      </w:r>
    </w:p>
    <w:p w:rsidR="002F0CBD" w:rsidRPr="00FE62D3" w:rsidRDefault="002F0CBD"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Цена тура состоит из стоимости экскурсий в музеи, посещение театров (различных театральных постановок, художественных галерей</w:t>
      </w:r>
      <w:r w:rsidR="00F31C4B" w:rsidRPr="00FE62D3">
        <w:rPr>
          <w:rFonts w:ascii="Times New Roman" w:hAnsi="Times New Roman" w:cs="Times New Roman"/>
          <w:sz w:val="28"/>
          <w:szCs w:val="28"/>
        </w:rPr>
        <w:t>)</w:t>
      </w:r>
      <w:r w:rsidRPr="00FE62D3">
        <w:rPr>
          <w:rFonts w:ascii="Times New Roman" w:hAnsi="Times New Roman" w:cs="Times New Roman"/>
          <w:sz w:val="28"/>
          <w:szCs w:val="28"/>
        </w:rPr>
        <w:t xml:space="preserve"> и других интересных и интеллектуальных мероприятий.</w:t>
      </w:r>
      <w:r w:rsidR="007F410D" w:rsidRPr="00FE62D3">
        <w:rPr>
          <w:rFonts w:ascii="Times New Roman" w:hAnsi="Times New Roman" w:cs="Times New Roman"/>
          <w:sz w:val="28"/>
          <w:szCs w:val="28"/>
        </w:rPr>
        <w:t xml:space="preserve"> В будущем необходимо решить следующие проблемы на региональном и федеральном уровнях:</w:t>
      </w:r>
    </w:p>
    <w:p w:rsidR="007F410D" w:rsidRPr="00FE62D3" w:rsidRDefault="007F410D" w:rsidP="00BF0181">
      <w:pPr>
        <w:pStyle w:val="a3"/>
        <w:numPr>
          <w:ilvl w:val="0"/>
          <w:numId w:val="6"/>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повысить качество детского питания, учитывая мнение детей и родителей.</w:t>
      </w:r>
    </w:p>
    <w:p w:rsidR="007F410D" w:rsidRPr="00FE62D3" w:rsidRDefault="007F410D" w:rsidP="00BF0181">
      <w:pPr>
        <w:pStyle w:val="a3"/>
        <w:numPr>
          <w:ilvl w:val="0"/>
          <w:numId w:val="6"/>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повысить уровень квалификации работающего персонала с детьми.</w:t>
      </w:r>
    </w:p>
    <w:p w:rsidR="007F410D" w:rsidRPr="00FE62D3" w:rsidRDefault="00F31C4B" w:rsidP="00BF0181">
      <w:pPr>
        <w:pStyle w:val="a3"/>
        <w:numPr>
          <w:ilvl w:val="0"/>
          <w:numId w:val="6"/>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и</w:t>
      </w:r>
      <w:r w:rsidR="007F410D" w:rsidRPr="00FE62D3">
        <w:rPr>
          <w:rFonts w:ascii="Times New Roman" w:hAnsi="Times New Roman" w:cs="Times New Roman"/>
          <w:sz w:val="28"/>
          <w:szCs w:val="28"/>
        </w:rPr>
        <w:t>спользовать в туристической деятельности передовые современные информационные технологии.</w:t>
      </w:r>
    </w:p>
    <w:p w:rsidR="007F410D" w:rsidRPr="00FE62D3" w:rsidRDefault="00F31C4B" w:rsidP="00BF0181">
      <w:pPr>
        <w:pStyle w:val="a3"/>
        <w:numPr>
          <w:ilvl w:val="0"/>
          <w:numId w:val="6"/>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п</w:t>
      </w:r>
      <w:r w:rsidR="002E64A3" w:rsidRPr="00FE62D3">
        <w:rPr>
          <w:rFonts w:ascii="Times New Roman" w:hAnsi="Times New Roman" w:cs="Times New Roman"/>
          <w:sz w:val="28"/>
          <w:szCs w:val="28"/>
        </w:rPr>
        <w:t xml:space="preserve">остоянно формировать, обновлять в регионе список лагерей, домов отдыха. Для объективной картины необходимо составить </w:t>
      </w:r>
      <w:r w:rsidR="002E64A3" w:rsidRPr="00570433">
        <w:rPr>
          <w:rFonts w:ascii="Times New Roman" w:hAnsi="Times New Roman" w:cs="Times New Roman"/>
          <w:b/>
          <w:sz w:val="28"/>
          <w:szCs w:val="28"/>
        </w:rPr>
        <w:t>«Интерактивную карту детских лагерей России»</w:t>
      </w:r>
      <w:r w:rsidR="002E64A3" w:rsidRPr="00570433">
        <w:rPr>
          <w:rFonts w:ascii="Times New Roman" w:hAnsi="Times New Roman" w:cs="Times New Roman"/>
          <w:sz w:val="28"/>
          <w:szCs w:val="28"/>
        </w:rPr>
        <w:t>,</w:t>
      </w:r>
      <w:r w:rsidR="002E64A3" w:rsidRPr="00FE62D3">
        <w:rPr>
          <w:rFonts w:ascii="Times New Roman" w:hAnsi="Times New Roman" w:cs="Times New Roman"/>
          <w:sz w:val="28"/>
          <w:szCs w:val="28"/>
        </w:rPr>
        <w:t xml:space="preserve"> дающую полную и достоверную картину о состоянии детских лагерей, их работе, отзывах отдыхающих, предлагаемой экскурсионной программе.</w:t>
      </w:r>
    </w:p>
    <w:p w:rsidR="002E64A3" w:rsidRPr="00FE62D3" w:rsidRDefault="002E64A3"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lastRenderedPageBreak/>
        <w:t>Детский туризм в Волгограде.</w:t>
      </w:r>
    </w:p>
    <w:p w:rsidR="002E64A3" w:rsidRPr="00FE62D3" w:rsidRDefault="002E64A3"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В 2021 году по итогам </w:t>
      </w:r>
      <w:r w:rsidR="006A72A6" w:rsidRPr="00FE62D3">
        <w:rPr>
          <w:rFonts w:ascii="Times New Roman" w:hAnsi="Times New Roman" w:cs="Times New Roman"/>
          <w:sz w:val="28"/>
          <w:szCs w:val="28"/>
        </w:rPr>
        <w:t xml:space="preserve">Всероссийского конкурса, в котором участвовали 18 российских городов, </w:t>
      </w:r>
      <w:r w:rsidR="006A72A6" w:rsidRPr="00570433">
        <w:rPr>
          <w:rFonts w:ascii="Times New Roman" w:hAnsi="Times New Roman" w:cs="Times New Roman"/>
          <w:b/>
          <w:color w:val="C00000"/>
          <w:sz w:val="28"/>
          <w:szCs w:val="28"/>
        </w:rPr>
        <w:t>Волгоград получил статус первой «Столицы детского туризма»</w:t>
      </w:r>
      <w:r w:rsidR="006A72A6" w:rsidRPr="00570433">
        <w:rPr>
          <w:rFonts w:ascii="Times New Roman" w:hAnsi="Times New Roman" w:cs="Times New Roman"/>
          <w:color w:val="C00000"/>
          <w:sz w:val="28"/>
          <w:szCs w:val="28"/>
        </w:rPr>
        <w:t>.</w:t>
      </w:r>
      <w:r w:rsidR="006A72A6" w:rsidRPr="00570433">
        <w:rPr>
          <w:rFonts w:ascii="Times New Roman" w:hAnsi="Times New Roman" w:cs="Times New Roman"/>
          <w:sz w:val="28"/>
          <w:szCs w:val="28"/>
        </w:rPr>
        <w:t xml:space="preserve"> В Волгоградской области появился первый совет по развитию детского туризма. 19 апреля 2022 года сос</w:t>
      </w:r>
      <w:r w:rsidR="006A72A6" w:rsidRPr="00FE62D3">
        <w:rPr>
          <w:rFonts w:ascii="Times New Roman" w:hAnsi="Times New Roman" w:cs="Times New Roman"/>
          <w:sz w:val="28"/>
          <w:szCs w:val="28"/>
        </w:rPr>
        <w:t xml:space="preserve">тоялся первый Фестиваль детского туризма, был дан старт туристической навигации. </w:t>
      </w:r>
      <w:proofErr w:type="gramStart"/>
      <w:r w:rsidR="006A72A6" w:rsidRPr="00FE62D3">
        <w:rPr>
          <w:rFonts w:ascii="Times New Roman" w:hAnsi="Times New Roman" w:cs="Times New Roman"/>
          <w:sz w:val="28"/>
          <w:szCs w:val="28"/>
        </w:rPr>
        <w:t xml:space="preserve">В этом году для развития детского патриотического движения планируется до конца июня сформировать новый федеральный </w:t>
      </w:r>
      <w:proofErr w:type="spellStart"/>
      <w:r w:rsidR="006A72A6" w:rsidRPr="00FE62D3">
        <w:rPr>
          <w:rFonts w:ascii="Times New Roman" w:hAnsi="Times New Roman" w:cs="Times New Roman"/>
          <w:sz w:val="28"/>
          <w:szCs w:val="28"/>
        </w:rPr>
        <w:t>турмаршрут</w:t>
      </w:r>
      <w:proofErr w:type="spellEnd"/>
      <w:r w:rsidR="006A72A6" w:rsidRPr="00FE62D3">
        <w:rPr>
          <w:rFonts w:ascii="Times New Roman" w:hAnsi="Times New Roman" w:cs="Times New Roman"/>
          <w:sz w:val="28"/>
          <w:szCs w:val="28"/>
        </w:rPr>
        <w:t xml:space="preserve"> </w:t>
      </w:r>
      <w:r w:rsidR="006A72A6" w:rsidRPr="00570433">
        <w:rPr>
          <w:rFonts w:ascii="Times New Roman" w:hAnsi="Times New Roman" w:cs="Times New Roman"/>
          <w:b/>
          <w:sz w:val="28"/>
          <w:szCs w:val="28"/>
        </w:rPr>
        <w:t>«Патриотическое кольцо России»</w:t>
      </w:r>
      <w:r w:rsidR="006A72A6" w:rsidRPr="00570433">
        <w:rPr>
          <w:rFonts w:ascii="Times New Roman" w:hAnsi="Times New Roman" w:cs="Times New Roman"/>
          <w:sz w:val="28"/>
          <w:szCs w:val="28"/>
        </w:rPr>
        <w:t>, объединяющий города – герои, города воинской и трудовой славы в единый маршрут.</w:t>
      </w:r>
      <w:proofErr w:type="gramEnd"/>
      <w:r w:rsidR="00DA3981" w:rsidRPr="00570433">
        <w:rPr>
          <w:rFonts w:ascii="Times New Roman" w:hAnsi="Times New Roman" w:cs="Times New Roman"/>
          <w:sz w:val="28"/>
          <w:szCs w:val="28"/>
        </w:rPr>
        <w:t xml:space="preserve"> Первым городом для детского патриотического туризма станет </w:t>
      </w:r>
      <w:r w:rsidR="00DA3981" w:rsidRPr="00570433">
        <w:rPr>
          <w:rFonts w:ascii="Times New Roman" w:hAnsi="Times New Roman" w:cs="Times New Roman"/>
          <w:b/>
          <w:sz w:val="28"/>
          <w:szCs w:val="28"/>
        </w:rPr>
        <w:t>Волгоград.</w:t>
      </w:r>
      <w:r w:rsidR="00DA3981" w:rsidRPr="00570433">
        <w:rPr>
          <w:rFonts w:ascii="Times New Roman" w:hAnsi="Times New Roman" w:cs="Times New Roman"/>
          <w:sz w:val="28"/>
          <w:szCs w:val="28"/>
        </w:rPr>
        <w:t xml:space="preserve"> В Волгограде свыше 100 памятников</w:t>
      </w:r>
      <w:r w:rsidR="00DA3981" w:rsidRPr="00FE62D3">
        <w:rPr>
          <w:rFonts w:ascii="Times New Roman" w:hAnsi="Times New Roman" w:cs="Times New Roman"/>
          <w:sz w:val="28"/>
          <w:szCs w:val="28"/>
        </w:rPr>
        <w:t xml:space="preserve"> героям войны. Научными сотрудниками разработано более </w:t>
      </w:r>
      <w:r w:rsidR="000D7C6B" w:rsidRPr="00FE62D3">
        <w:rPr>
          <w:rFonts w:ascii="Times New Roman" w:hAnsi="Times New Roman" w:cs="Times New Roman"/>
          <w:sz w:val="28"/>
          <w:szCs w:val="28"/>
        </w:rPr>
        <w:t xml:space="preserve">90 </w:t>
      </w:r>
      <w:r w:rsidR="00DA3981" w:rsidRPr="00FE62D3">
        <w:rPr>
          <w:rFonts w:ascii="Times New Roman" w:hAnsi="Times New Roman" w:cs="Times New Roman"/>
          <w:sz w:val="28"/>
          <w:szCs w:val="28"/>
        </w:rPr>
        <w:t xml:space="preserve">познавательных, интересных, исторических маршрутов, туристических экскурсий. В дни празднования Дня Победы – самого главного праздника нашей страны в Волгоград и на главную высоту России Мамаев Курган посещают десятки тысяч туристов из различных регионов России и мира. В Волгограде </w:t>
      </w:r>
      <w:r w:rsidR="00DA3981" w:rsidRPr="00570433">
        <w:rPr>
          <w:rFonts w:ascii="Times New Roman" w:hAnsi="Times New Roman" w:cs="Times New Roman"/>
          <w:b/>
          <w:sz w:val="28"/>
          <w:szCs w:val="28"/>
        </w:rPr>
        <w:t>создан первый в России Детский совет по туризму</w:t>
      </w:r>
      <w:r w:rsidR="00DA3981" w:rsidRPr="00570433">
        <w:rPr>
          <w:rFonts w:ascii="Times New Roman" w:hAnsi="Times New Roman" w:cs="Times New Roman"/>
          <w:sz w:val="28"/>
          <w:szCs w:val="28"/>
        </w:rPr>
        <w:t>,</w:t>
      </w:r>
      <w:r w:rsidR="00DA3981" w:rsidRPr="00FE62D3">
        <w:rPr>
          <w:rFonts w:ascii="Times New Roman" w:hAnsi="Times New Roman" w:cs="Times New Roman"/>
          <w:sz w:val="28"/>
          <w:szCs w:val="28"/>
        </w:rPr>
        <w:t xml:space="preserve"> в который вошли школьники с активной </w:t>
      </w:r>
      <w:r w:rsidR="0096757F" w:rsidRPr="00FE62D3">
        <w:rPr>
          <w:rFonts w:ascii="Times New Roman" w:hAnsi="Times New Roman" w:cs="Times New Roman"/>
          <w:sz w:val="28"/>
          <w:szCs w:val="28"/>
        </w:rPr>
        <w:t>жизненной позицией, разрабатывающие новые туристические проекты, маршруты, которые будут учтены и реализованы в жизнь.</w:t>
      </w:r>
    </w:p>
    <w:p w:rsidR="0096757F" w:rsidRPr="00FE62D3" w:rsidRDefault="0096757F"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Главная задача, поставленная до 2035 года, увеличение до 10 миллионов в год количества детей, отдохнувших в оздоровительных лагерях, пользующихся услугами семейного и детского туризма. Совершенствование и модернизация туризма в регионе, реализация совместных проектов является приоритетным направлением, который курирует губернатор Волгог</w:t>
      </w:r>
      <w:r w:rsidR="00164E64" w:rsidRPr="00FE62D3">
        <w:rPr>
          <w:rFonts w:ascii="Times New Roman" w:hAnsi="Times New Roman" w:cs="Times New Roman"/>
          <w:sz w:val="28"/>
          <w:szCs w:val="28"/>
        </w:rPr>
        <w:t>радской области А. И. Бочаров.</w:t>
      </w:r>
    </w:p>
    <w:p w:rsidR="00164E64" w:rsidRPr="00FE62D3" w:rsidRDefault="00164E64"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Влияние пандемии на развитие туристической отрасли.</w:t>
      </w:r>
    </w:p>
    <w:p w:rsidR="00164E64" w:rsidRPr="00FE62D3" w:rsidRDefault="00164E64"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Пандемия и сложная политическая ситуация способствуют развитию туристической отрасли в России. Создаются новые, креативные направления, возникают неординарные идеи и концепции для путешествий. В конце 2021 года был завершён всероссийский проект по разработке концептуальных туристических маршрутов «Открой свою Россию». Ростуризм выбрал 10 из них </w:t>
      </w:r>
      <w:r w:rsidR="001846A6" w:rsidRPr="00FE62D3">
        <w:rPr>
          <w:rFonts w:ascii="Times New Roman" w:hAnsi="Times New Roman" w:cs="Times New Roman"/>
          <w:sz w:val="28"/>
          <w:szCs w:val="28"/>
        </w:rPr>
        <w:t xml:space="preserve">в качестве претендентов на соискание статуса «Национальный брендовый маршрут». </w:t>
      </w:r>
      <w:proofErr w:type="gramStart"/>
      <w:r w:rsidR="001846A6" w:rsidRPr="00FE62D3">
        <w:rPr>
          <w:rFonts w:ascii="Times New Roman" w:hAnsi="Times New Roman" w:cs="Times New Roman"/>
          <w:sz w:val="28"/>
          <w:szCs w:val="28"/>
        </w:rPr>
        <w:t>В</w:t>
      </w:r>
      <w:proofErr w:type="gramEnd"/>
      <w:r w:rsidR="001846A6" w:rsidRPr="00FE62D3">
        <w:rPr>
          <w:rFonts w:ascii="Times New Roman" w:hAnsi="Times New Roman" w:cs="Times New Roman"/>
          <w:sz w:val="28"/>
          <w:szCs w:val="28"/>
        </w:rPr>
        <w:t xml:space="preserve"> </w:t>
      </w:r>
      <w:proofErr w:type="gramStart"/>
      <w:r w:rsidR="001846A6" w:rsidRPr="00FE62D3">
        <w:rPr>
          <w:rFonts w:ascii="Times New Roman" w:hAnsi="Times New Roman" w:cs="Times New Roman"/>
          <w:sz w:val="28"/>
          <w:szCs w:val="28"/>
        </w:rPr>
        <w:t>шорт</w:t>
      </w:r>
      <w:proofErr w:type="gramEnd"/>
      <w:r w:rsidR="001846A6" w:rsidRPr="00FE62D3">
        <w:rPr>
          <w:rFonts w:ascii="Times New Roman" w:hAnsi="Times New Roman" w:cs="Times New Roman"/>
          <w:sz w:val="28"/>
          <w:szCs w:val="28"/>
        </w:rPr>
        <w:t xml:space="preserve"> - лист вошли «Б</w:t>
      </w:r>
      <w:r w:rsidR="000D7C6B" w:rsidRPr="00FE62D3">
        <w:rPr>
          <w:rFonts w:ascii="Times New Roman" w:hAnsi="Times New Roman" w:cs="Times New Roman"/>
          <w:sz w:val="28"/>
          <w:szCs w:val="28"/>
        </w:rPr>
        <w:t>АМ</w:t>
      </w:r>
      <w:r w:rsidR="001846A6" w:rsidRPr="00FE62D3">
        <w:rPr>
          <w:rFonts w:ascii="Times New Roman" w:hAnsi="Times New Roman" w:cs="Times New Roman"/>
          <w:sz w:val="28"/>
          <w:szCs w:val="28"/>
        </w:rPr>
        <w:t>. От Байкала до океана», «Дагестан глазами орлов», «Заповедная чудь» (Архангельская область), «Энергия Ладоги» (СЗФО), «Сакральная Хакасия», «Бурятия в лицах. Энергия Байкала», «Открой неизвестную Якутию. Активный тур». Лидером народного голосования стал маршрут</w:t>
      </w:r>
      <w:r w:rsidR="00467B69" w:rsidRPr="00FE62D3">
        <w:rPr>
          <w:rFonts w:ascii="Times New Roman" w:hAnsi="Times New Roman" w:cs="Times New Roman"/>
          <w:sz w:val="28"/>
          <w:szCs w:val="28"/>
        </w:rPr>
        <w:t xml:space="preserve"> «Природа зовёт. Сплавляем стихии Земли, Огня и Воздуха» (Орловская область).</w:t>
      </w:r>
    </w:p>
    <w:p w:rsidR="00467B69" w:rsidRPr="00FE62D3" w:rsidRDefault="00467B69"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lastRenderedPageBreak/>
        <w:t xml:space="preserve">Согласно проведённому исследованию самыми популярными направлениями в наступающем летнем туристическом </w:t>
      </w:r>
      <w:proofErr w:type="gramStart"/>
      <w:r w:rsidRPr="00FE62D3">
        <w:rPr>
          <w:rFonts w:ascii="Times New Roman" w:hAnsi="Times New Roman" w:cs="Times New Roman"/>
          <w:sz w:val="28"/>
          <w:szCs w:val="28"/>
        </w:rPr>
        <w:t>сезоне</w:t>
      </w:r>
      <w:proofErr w:type="gramEnd"/>
      <w:r w:rsidRPr="00FE62D3">
        <w:rPr>
          <w:rFonts w:ascii="Times New Roman" w:hAnsi="Times New Roman" w:cs="Times New Roman"/>
          <w:sz w:val="28"/>
          <w:szCs w:val="28"/>
        </w:rPr>
        <w:t xml:space="preserve"> традиционно востребованных у россиян пользуются путешествия на озеро Байкал, по Москве и Московской области, в Казань, Екатеринбург, республику Калмыкия.</w:t>
      </w:r>
    </w:p>
    <w:p w:rsidR="00467B69" w:rsidRPr="00FE62D3" w:rsidRDefault="00467B69"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По прогнозам Ростуризма с мая по сентябрь 2022 </w:t>
      </w:r>
      <w:r w:rsidR="00B4718F" w:rsidRPr="00FE62D3">
        <w:rPr>
          <w:rFonts w:ascii="Times New Roman" w:hAnsi="Times New Roman" w:cs="Times New Roman"/>
          <w:sz w:val="28"/>
          <w:szCs w:val="28"/>
        </w:rPr>
        <w:t xml:space="preserve">года в России отдохнут свыше 31 миллионов туристов, что на 20% превысит показатели прошлого года. Основными трендами путешествий в 2022 году эксперты обозначили </w:t>
      </w:r>
      <w:r w:rsidR="00B4718F" w:rsidRPr="00FE62D3">
        <w:rPr>
          <w:rFonts w:ascii="Times New Roman" w:hAnsi="Times New Roman" w:cs="Times New Roman"/>
          <w:sz w:val="28"/>
          <w:szCs w:val="28"/>
          <w:u w:val="single"/>
        </w:rPr>
        <w:t>экотуризм</w:t>
      </w:r>
      <w:r w:rsidR="00B4718F" w:rsidRPr="00FE62D3">
        <w:rPr>
          <w:rFonts w:ascii="Times New Roman" w:hAnsi="Times New Roman" w:cs="Times New Roman"/>
          <w:sz w:val="28"/>
          <w:szCs w:val="28"/>
        </w:rPr>
        <w:t xml:space="preserve"> и </w:t>
      </w:r>
      <w:proofErr w:type="spellStart"/>
      <w:r w:rsidR="00B4718F" w:rsidRPr="00FE62D3">
        <w:rPr>
          <w:rFonts w:ascii="Times New Roman" w:hAnsi="Times New Roman" w:cs="Times New Roman"/>
          <w:sz w:val="28"/>
          <w:szCs w:val="28"/>
          <w:u w:val="single"/>
        </w:rPr>
        <w:t>гастротуризм</w:t>
      </w:r>
      <w:proofErr w:type="spellEnd"/>
      <w:r w:rsidR="00B4718F" w:rsidRPr="00FE62D3">
        <w:rPr>
          <w:rFonts w:ascii="Times New Roman" w:hAnsi="Times New Roman" w:cs="Times New Roman"/>
          <w:sz w:val="28"/>
          <w:szCs w:val="28"/>
        </w:rPr>
        <w:t xml:space="preserve">. Новые маршруты способствуют экономическому развитию на региональном и федеральном уровнях, помогают сохранению народных традиций, ремёсел, развитию и поддержанию культуры малых этносов страны, гастрономической культуры, расширению кругозора населения и знания </w:t>
      </w:r>
      <w:r w:rsidR="00CA6F4D" w:rsidRPr="00FE62D3">
        <w:rPr>
          <w:rFonts w:ascii="Times New Roman" w:hAnsi="Times New Roman" w:cs="Times New Roman"/>
          <w:sz w:val="28"/>
          <w:szCs w:val="28"/>
        </w:rPr>
        <w:t>о народах и народностях Российской Федерации.</w:t>
      </w:r>
    </w:p>
    <w:p w:rsidR="00CA6F4D" w:rsidRPr="00FE62D3" w:rsidRDefault="00CA6F4D"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С начала года на 30% возрос спрос на гастрономические туры. Согласно проведённому исследованию на </w:t>
      </w:r>
      <w:r w:rsidRPr="00570433">
        <w:rPr>
          <w:rFonts w:ascii="Times New Roman" w:hAnsi="Times New Roman" w:cs="Times New Roman"/>
          <w:b/>
          <w:sz w:val="28"/>
          <w:szCs w:val="28"/>
        </w:rPr>
        <w:t>платформе «Своё. За городом»</w:t>
      </w:r>
      <w:r w:rsidRPr="00FE62D3">
        <w:rPr>
          <w:rFonts w:ascii="Times New Roman" w:hAnsi="Times New Roman" w:cs="Times New Roman"/>
          <w:sz w:val="28"/>
          <w:szCs w:val="28"/>
        </w:rPr>
        <w:t xml:space="preserve"> наибольшей популярностью у туристов пользуется тур в страну </w:t>
      </w:r>
      <w:proofErr w:type="spellStart"/>
      <w:r w:rsidRPr="00FE62D3">
        <w:rPr>
          <w:rFonts w:ascii="Times New Roman" w:hAnsi="Times New Roman" w:cs="Times New Roman"/>
          <w:sz w:val="28"/>
          <w:szCs w:val="28"/>
        </w:rPr>
        <w:t>Бумба</w:t>
      </w:r>
      <w:proofErr w:type="spellEnd"/>
      <w:r w:rsidRPr="00FE62D3">
        <w:rPr>
          <w:rFonts w:ascii="Times New Roman" w:hAnsi="Times New Roman" w:cs="Times New Roman"/>
          <w:sz w:val="28"/>
          <w:szCs w:val="28"/>
        </w:rPr>
        <w:t xml:space="preserve"> (Республика Калмыкия). Он даёт возможность подробно познакомиться с жизненным укладом, обычаями, традициями кочевников – калмыков, увидеть предметы их быта, примерить национальные костюмы.</w:t>
      </w:r>
    </w:p>
    <w:p w:rsidR="00CA6F4D" w:rsidRPr="00FE62D3" w:rsidRDefault="00CA6F4D"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Для семейных </w:t>
      </w:r>
      <w:r w:rsidR="00B13F4B" w:rsidRPr="00FE62D3">
        <w:rPr>
          <w:rFonts w:ascii="Times New Roman" w:hAnsi="Times New Roman" w:cs="Times New Roman"/>
          <w:sz w:val="28"/>
          <w:szCs w:val="28"/>
        </w:rPr>
        <w:t>путешествий с детьми следует посетить крокодиловые и улиточные фермы, принять самое активное участие в семейных мастер – классах по приготовлению сыра.</w:t>
      </w:r>
    </w:p>
    <w:p w:rsidR="003F2D1F" w:rsidRPr="00FE62D3" w:rsidRDefault="003F2D1F"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Сегмент семейных путешествий развивается по всей России. Среди наиболее популярных туров: </w:t>
      </w:r>
    </w:p>
    <w:p w:rsidR="003F2D1F" w:rsidRPr="00FE62D3" w:rsidRDefault="003F2D1F" w:rsidP="00BF0181">
      <w:pPr>
        <w:pStyle w:val="a3"/>
        <w:numPr>
          <w:ilvl w:val="0"/>
          <w:numId w:val="7"/>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производство керамики (интересных керамических изделий) в Ростовской области;</w:t>
      </w:r>
    </w:p>
    <w:p w:rsidR="003F2D1F" w:rsidRPr="00FE62D3" w:rsidRDefault="00DA7A43" w:rsidP="00BF0181">
      <w:pPr>
        <w:pStyle w:val="a3"/>
        <w:numPr>
          <w:ilvl w:val="0"/>
          <w:numId w:val="7"/>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и</w:t>
      </w:r>
      <w:r w:rsidR="003F2D1F" w:rsidRPr="00FE62D3">
        <w:rPr>
          <w:rFonts w:ascii="Times New Roman" w:hAnsi="Times New Roman" w:cs="Times New Roman"/>
          <w:sz w:val="28"/>
          <w:szCs w:val="28"/>
        </w:rPr>
        <w:t>зготовление сыра в «</w:t>
      </w:r>
      <w:proofErr w:type="spellStart"/>
      <w:r w:rsidR="003F2D1F" w:rsidRPr="00FE62D3">
        <w:rPr>
          <w:rFonts w:ascii="Times New Roman" w:hAnsi="Times New Roman" w:cs="Times New Roman"/>
          <w:sz w:val="28"/>
          <w:szCs w:val="28"/>
        </w:rPr>
        <w:t>Экводеревушке</w:t>
      </w:r>
      <w:proofErr w:type="spellEnd"/>
      <w:r w:rsidR="003F2D1F" w:rsidRPr="00FE62D3">
        <w:rPr>
          <w:rFonts w:ascii="Times New Roman" w:hAnsi="Times New Roman" w:cs="Times New Roman"/>
          <w:sz w:val="28"/>
          <w:szCs w:val="28"/>
        </w:rPr>
        <w:t>»;</w:t>
      </w:r>
    </w:p>
    <w:p w:rsidR="003F2D1F" w:rsidRPr="00FE62D3" w:rsidRDefault="00DA7A43" w:rsidP="00BF0181">
      <w:pPr>
        <w:pStyle w:val="a3"/>
        <w:numPr>
          <w:ilvl w:val="0"/>
          <w:numId w:val="7"/>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п</w:t>
      </w:r>
      <w:r w:rsidR="003F2D1F" w:rsidRPr="00FE62D3">
        <w:rPr>
          <w:rFonts w:ascii="Times New Roman" w:hAnsi="Times New Roman" w:cs="Times New Roman"/>
          <w:sz w:val="28"/>
          <w:szCs w:val="28"/>
        </w:rPr>
        <w:t xml:space="preserve">осещение </w:t>
      </w:r>
      <w:proofErr w:type="spellStart"/>
      <w:r w:rsidR="003F2D1F" w:rsidRPr="00FE62D3">
        <w:rPr>
          <w:rFonts w:ascii="Times New Roman" w:hAnsi="Times New Roman" w:cs="Times New Roman"/>
          <w:sz w:val="28"/>
          <w:szCs w:val="28"/>
        </w:rPr>
        <w:t>страусиной</w:t>
      </w:r>
      <w:proofErr w:type="spellEnd"/>
      <w:r w:rsidR="003F2D1F" w:rsidRPr="00FE62D3">
        <w:rPr>
          <w:rFonts w:ascii="Times New Roman" w:hAnsi="Times New Roman" w:cs="Times New Roman"/>
          <w:sz w:val="28"/>
          <w:szCs w:val="28"/>
        </w:rPr>
        <w:t xml:space="preserve"> фермы «Страусы </w:t>
      </w:r>
      <w:proofErr w:type="spellStart"/>
      <w:r w:rsidR="003F2D1F" w:rsidRPr="00FE62D3">
        <w:rPr>
          <w:rFonts w:ascii="Times New Roman" w:hAnsi="Times New Roman" w:cs="Times New Roman"/>
          <w:sz w:val="28"/>
          <w:szCs w:val="28"/>
        </w:rPr>
        <w:t>Биляра</w:t>
      </w:r>
      <w:proofErr w:type="spellEnd"/>
      <w:r w:rsidR="003F2D1F" w:rsidRPr="00FE62D3">
        <w:rPr>
          <w:rFonts w:ascii="Times New Roman" w:hAnsi="Times New Roman" w:cs="Times New Roman"/>
          <w:sz w:val="28"/>
          <w:szCs w:val="28"/>
        </w:rPr>
        <w:t>» в Татарстане</w:t>
      </w:r>
      <w:r w:rsidRPr="00FE62D3">
        <w:rPr>
          <w:rFonts w:ascii="Times New Roman" w:hAnsi="Times New Roman" w:cs="Times New Roman"/>
          <w:sz w:val="28"/>
          <w:szCs w:val="28"/>
        </w:rPr>
        <w:t>;</w:t>
      </w:r>
    </w:p>
    <w:p w:rsidR="00DA7A43" w:rsidRPr="00FE62D3" w:rsidRDefault="00DA7A43" w:rsidP="00BF0181">
      <w:pPr>
        <w:pStyle w:val="a3"/>
        <w:numPr>
          <w:ilvl w:val="0"/>
          <w:numId w:val="7"/>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посещение козьей фермы «</w:t>
      </w:r>
      <w:proofErr w:type="spellStart"/>
      <w:r w:rsidRPr="00FE62D3">
        <w:rPr>
          <w:rFonts w:ascii="Times New Roman" w:hAnsi="Times New Roman" w:cs="Times New Roman"/>
          <w:sz w:val="28"/>
          <w:szCs w:val="28"/>
        </w:rPr>
        <w:t>Былинкино</w:t>
      </w:r>
      <w:proofErr w:type="spellEnd"/>
      <w:r w:rsidRPr="00FE62D3">
        <w:rPr>
          <w:rFonts w:ascii="Times New Roman" w:hAnsi="Times New Roman" w:cs="Times New Roman"/>
          <w:sz w:val="28"/>
          <w:szCs w:val="28"/>
        </w:rPr>
        <w:t>» в Московской области.</w:t>
      </w:r>
    </w:p>
    <w:p w:rsidR="003F2D1F" w:rsidRPr="00FE62D3" w:rsidRDefault="00DA7A43"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Большой популярностью в настоящее время пользуются </w:t>
      </w:r>
      <w:r w:rsidRPr="00570433">
        <w:rPr>
          <w:rFonts w:ascii="Times New Roman" w:hAnsi="Times New Roman" w:cs="Times New Roman"/>
          <w:sz w:val="28"/>
          <w:szCs w:val="28"/>
        </w:rPr>
        <w:t xml:space="preserve">туры </w:t>
      </w:r>
      <w:r w:rsidRPr="00FE62D3">
        <w:rPr>
          <w:rFonts w:ascii="Times New Roman" w:hAnsi="Times New Roman" w:cs="Times New Roman"/>
          <w:sz w:val="28"/>
          <w:szCs w:val="28"/>
        </w:rPr>
        <w:t>на винодельни России. Производство вина в России сейчас находится на подъёме в Краснодарском крае, Тренд на внутренний российский туризм в России с успехом набирает обороты. Туристы активно посещают юг страны, исследуют Кавказ и Дальний Восток.</w:t>
      </w:r>
    </w:p>
    <w:p w:rsidR="00260199" w:rsidRPr="00FE62D3" w:rsidRDefault="00260199" w:rsidP="00BF0181">
      <w:pPr>
        <w:spacing w:after="0"/>
        <w:ind w:firstLine="709"/>
        <w:jc w:val="both"/>
        <w:rPr>
          <w:rFonts w:ascii="Times New Roman" w:hAnsi="Times New Roman" w:cs="Times New Roman"/>
          <w:sz w:val="28"/>
          <w:szCs w:val="28"/>
        </w:rPr>
      </w:pPr>
    </w:p>
    <w:p w:rsidR="00DA7A43" w:rsidRPr="00FE62D3" w:rsidRDefault="00DA7A43"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Популярные туристические маршруты России.</w:t>
      </w:r>
    </w:p>
    <w:p w:rsidR="00260199" w:rsidRPr="00FE62D3" w:rsidRDefault="00260199"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Дербент.</w:t>
      </w:r>
    </w:p>
    <w:p w:rsidR="00260199" w:rsidRPr="00FE62D3" w:rsidRDefault="00260199"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lastRenderedPageBreak/>
        <w:t>Дербент – самый южный город России. За 9 месяцев 2021 года город посетило 160000 туристов – в 1, 6 раза больше, чем за весь 2020 год. Отличительной особенностью Дербента является его уникальное географическое положение. Город находится между Каспийским морем и горами Большого Кавказа. Особенностью города является неповторимое сочетание православных соборов и мечетей, средневековой архитектуры и современных построек</w:t>
      </w:r>
      <w:r w:rsidR="006D39D5" w:rsidRPr="00FE62D3">
        <w:rPr>
          <w:rFonts w:ascii="Times New Roman" w:hAnsi="Times New Roman" w:cs="Times New Roman"/>
          <w:sz w:val="28"/>
          <w:szCs w:val="28"/>
        </w:rPr>
        <w:t xml:space="preserve">. Главными достопримечательностями являются цитадель </w:t>
      </w:r>
      <w:proofErr w:type="gramStart"/>
      <w:r w:rsidR="006D39D5" w:rsidRPr="00FE62D3">
        <w:rPr>
          <w:rFonts w:ascii="Times New Roman" w:hAnsi="Times New Roman" w:cs="Times New Roman"/>
          <w:sz w:val="28"/>
          <w:szCs w:val="28"/>
        </w:rPr>
        <w:t>Нарын-Калу</w:t>
      </w:r>
      <w:proofErr w:type="gramEnd"/>
      <w:r w:rsidR="006D39D5" w:rsidRPr="00FE62D3">
        <w:rPr>
          <w:rFonts w:ascii="Times New Roman" w:hAnsi="Times New Roman" w:cs="Times New Roman"/>
          <w:sz w:val="28"/>
          <w:szCs w:val="28"/>
        </w:rPr>
        <w:t xml:space="preserve">, относящаяся к </w:t>
      </w:r>
      <w:r w:rsidR="006D39D5" w:rsidRPr="00FE62D3">
        <w:rPr>
          <w:rFonts w:ascii="Times New Roman" w:hAnsi="Times New Roman" w:cs="Times New Roman"/>
          <w:sz w:val="28"/>
          <w:szCs w:val="28"/>
          <w:lang w:val="en-US"/>
        </w:rPr>
        <w:t>VIII</w:t>
      </w:r>
      <w:r w:rsidR="006D39D5" w:rsidRPr="00FE62D3">
        <w:rPr>
          <w:rFonts w:ascii="Times New Roman" w:hAnsi="Times New Roman" w:cs="Times New Roman"/>
          <w:sz w:val="28"/>
          <w:szCs w:val="28"/>
        </w:rPr>
        <w:t xml:space="preserve"> – </w:t>
      </w:r>
      <w:r w:rsidR="006D39D5" w:rsidRPr="00FE62D3">
        <w:rPr>
          <w:rFonts w:ascii="Times New Roman" w:hAnsi="Times New Roman" w:cs="Times New Roman"/>
          <w:sz w:val="28"/>
          <w:szCs w:val="28"/>
          <w:lang w:val="en-US"/>
        </w:rPr>
        <w:t>XVI</w:t>
      </w:r>
      <w:r w:rsidR="00505BFE" w:rsidRPr="00FE62D3">
        <w:rPr>
          <w:rFonts w:ascii="Times New Roman" w:hAnsi="Times New Roman" w:cs="Times New Roman"/>
          <w:sz w:val="28"/>
          <w:szCs w:val="28"/>
        </w:rPr>
        <w:t xml:space="preserve"> </w:t>
      </w:r>
      <w:r w:rsidR="006D39D5" w:rsidRPr="00FE62D3">
        <w:rPr>
          <w:rFonts w:ascii="Times New Roman" w:hAnsi="Times New Roman" w:cs="Times New Roman"/>
          <w:sz w:val="28"/>
          <w:szCs w:val="28"/>
        </w:rPr>
        <w:t xml:space="preserve">векам. На территории крепости сохранились дворцовые сооружения и остатки старинного водопровода. В Дербенте также можно посетить </w:t>
      </w:r>
      <w:proofErr w:type="spellStart"/>
      <w:r w:rsidR="006D39D5" w:rsidRPr="00FE62D3">
        <w:rPr>
          <w:rFonts w:ascii="Times New Roman" w:hAnsi="Times New Roman" w:cs="Times New Roman"/>
          <w:sz w:val="28"/>
          <w:szCs w:val="28"/>
        </w:rPr>
        <w:t>Ханагский</w:t>
      </w:r>
      <w:proofErr w:type="spellEnd"/>
      <w:r w:rsidR="006D39D5" w:rsidRPr="00FE62D3">
        <w:rPr>
          <w:rFonts w:ascii="Times New Roman" w:hAnsi="Times New Roman" w:cs="Times New Roman"/>
          <w:sz w:val="28"/>
          <w:szCs w:val="28"/>
        </w:rPr>
        <w:t xml:space="preserve"> водопад, снятый в фильме Сергея Бодрова «Кавказский водопад», используемый в официальном клипе дагестанского гимна.</w:t>
      </w:r>
    </w:p>
    <w:p w:rsidR="006D39D5" w:rsidRPr="00FE62D3" w:rsidRDefault="006D39D5"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Мурманск.</w:t>
      </w:r>
    </w:p>
    <w:p w:rsidR="006D39D5" w:rsidRPr="00FE62D3" w:rsidRDefault="006D39D5"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Мурманская область входит в тройку регионов с самым большим притоком </w:t>
      </w:r>
      <w:r w:rsidR="00EF475F" w:rsidRPr="00FE62D3">
        <w:rPr>
          <w:rFonts w:ascii="Times New Roman" w:hAnsi="Times New Roman" w:cs="Times New Roman"/>
          <w:sz w:val="28"/>
          <w:szCs w:val="28"/>
        </w:rPr>
        <w:t xml:space="preserve">туристов. Главными достопримечательностями города, гордостью </w:t>
      </w:r>
      <w:proofErr w:type="spellStart"/>
      <w:r w:rsidR="00EF475F" w:rsidRPr="00FE62D3">
        <w:rPr>
          <w:rFonts w:ascii="Times New Roman" w:hAnsi="Times New Roman" w:cs="Times New Roman"/>
          <w:sz w:val="28"/>
          <w:szCs w:val="28"/>
        </w:rPr>
        <w:t>муромчан</w:t>
      </w:r>
      <w:proofErr w:type="spellEnd"/>
      <w:r w:rsidR="00EF475F" w:rsidRPr="00FE62D3">
        <w:rPr>
          <w:rFonts w:ascii="Times New Roman" w:hAnsi="Times New Roman" w:cs="Times New Roman"/>
          <w:sz w:val="28"/>
          <w:szCs w:val="28"/>
        </w:rPr>
        <w:t xml:space="preserve"> являются мемориалы «Защитникам Советского Заполярья», знаменитый краеведческий музей «Алёша» и военно-морской музей Северного флота.</w:t>
      </w:r>
    </w:p>
    <w:p w:rsidR="00EF475F" w:rsidRPr="00FE62D3" w:rsidRDefault="00EF475F"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Тула.</w:t>
      </w:r>
    </w:p>
    <w:p w:rsidR="00EF475F" w:rsidRPr="00FE62D3" w:rsidRDefault="00656335"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По данным комитета по развитию туризма Тульской области, туристический поток в последние два года значительно увеличился. На взгляд учёных, реша</w:t>
      </w:r>
      <w:r w:rsidR="000E127F" w:rsidRPr="00FE62D3">
        <w:rPr>
          <w:rFonts w:ascii="Times New Roman" w:hAnsi="Times New Roman" w:cs="Times New Roman"/>
          <w:sz w:val="28"/>
          <w:szCs w:val="28"/>
        </w:rPr>
        <w:t>ю</w:t>
      </w:r>
      <w:r w:rsidRPr="00FE62D3">
        <w:rPr>
          <w:rFonts w:ascii="Times New Roman" w:hAnsi="Times New Roman" w:cs="Times New Roman"/>
          <w:sz w:val="28"/>
          <w:szCs w:val="28"/>
        </w:rPr>
        <w:t xml:space="preserve">щую роль </w:t>
      </w:r>
      <w:r w:rsidR="000E127F" w:rsidRPr="00FE62D3">
        <w:rPr>
          <w:rFonts w:ascii="Times New Roman" w:hAnsi="Times New Roman" w:cs="Times New Roman"/>
          <w:sz w:val="28"/>
          <w:szCs w:val="28"/>
        </w:rPr>
        <w:t xml:space="preserve">сыграло </w:t>
      </w:r>
      <w:r w:rsidR="000E127F" w:rsidRPr="00FE62D3">
        <w:rPr>
          <w:rFonts w:ascii="Times New Roman" w:hAnsi="Times New Roman" w:cs="Times New Roman"/>
          <w:b/>
          <w:sz w:val="28"/>
          <w:szCs w:val="28"/>
          <w:u w:val="single"/>
        </w:rPr>
        <w:t>500-летие Тульского кремля</w:t>
      </w:r>
      <w:r w:rsidR="000E127F" w:rsidRPr="00FE62D3">
        <w:rPr>
          <w:rFonts w:ascii="Times New Roman" w:hAnsi="Times New Roman" w:cs="Times New Roman"/>
          <w:sz w:val="28"/>
          <w:szCs w:val="28"/>
        </w:rPr>
        <w:t xml:space="preserve">, </w:t>
      </w:r>
      <w:proofErr w:type="gramStart"/>
      <w:r w:rsidR="00505BFE" w:rsidRPr="00FE62D3">
        <w:rPr>
          <w:rFonts w:ascii="Times New Roman" w:hAnsi="Times New Roman" w:cs="Times New Roman"/>
          <w:sz w:val="28"/>
          <w:szCs w:val="28"/>
        </w:rPr>
        <w:t>которое</w:t>
      </w:r>
      <w:proofErr w:type="gramEnd"/>
      <w:r w:rsidR="00505BFE" w:rsidRPr="00FE62D3">
        <w:rPr>
          <w:rFonts w:ascii="Times New Roman" w:hAnsi="Times New Roman" w:cs="Times New Roman"/>
          <w:sz w:val="28"/>
          <w:szCs w:val="28"/>
        </w:rPr>
        <w:t xml:space="preserve"> отмечалось </w:t>
      </w:r>
      <w:r w:rsidR="000E127F" w:rsidRPr="00FE62D3">
        <w:rPr>
          <w:rFonts w:ascii="Times New Roman" w:hAnsi="Times New Roman" w:cs="Times New Roman"/>
          <w:sz w:val="28"/>
          <w:szCs w:val="28"/>
        </w:rPr>
        <w:t>в 2020 году. К юбилею было реконструировано 70 культурных, исторических памятников и объектов.</w:t>
      </w:r>
    </w:p>
    <w:p w:rsidR="000E127F" w:rsidRDefault="000E127F"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Главным символом города является кремль, на территории которого расположены Успенский и Богоявленский соборы, торговая галерея, в которой можно приобрести известные тульские пряники, другие сувенирные изделия. Интересно будет посетить здание первой тульской электростанции, </w:t>
      </w:r>
      <w:r w:rsidR="00F12319" w:rsidRPr="00FE62D3">
        <w:rPr>
          <w:rFonts w:ascii="Times New Roman" w:hAnsi="Times New Roman" w:cs="Times New Roman"/>
          <w:sz w:val="28"/>
          <w:szCs w:val="28"/>
        </w:rPr>
        <w:t>Тульский государственный музей оружия, расположенный в современной постройке, напоминающей шлем богатыря. В этом музее можно ознакомиться с коллекцией огнестрельного оружия, мечей и других видов орудий, интерактивной экспозицией.</w:t>
      </w:r>
    </w:p>
    <w:p w:rsidR="00570433" w:rsidRPr="00FE62D3" w:rsidRDefault="00570433" w:rsidP="00BF0181">
      <w:pPr>
        <w:spacing w:after="0"/>
        <w:ind w:firstLine="709"/>
        <w:jc w:val="both"/>
        <w:rPr>
          <w:rFonts w:ascii="Times New Roman" w:hAnsi="Times New Roman" w:cs="Times New Roman"/>
          <w:sz w:val="28"/>
          <w:szCs w:val="28"/>
        </w:rPr>
      </w:pPr>
    </w:p>
    <w:p w:rsidR="009F63C6" w:rsidRPr="00FE62D3" w:rsidRDefault="009F63C6"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Крым.</w:t>
      </w:r>
    </w:p>
    <w:p w:rsidR="009F63C6" w:rsidRDefault="009F63C6"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В 2022 году в Крыму начнётся широкомасштабная модернизация и совершенствование туристической индустрии. Планируется реализовать несколько важных, ключевых проектов.</w:t>
      </w:r>
    </w:p>
    <w:p w:rsidR="00570433" w:rsidRDefault="00570433" w:rsidP="00BF0181">
      <w:pPr>
        <w:spacing w:after="0"/>
        <w:ind w:firstLine="709"/>
        <w:jc w:val="both"/>
        <w:rPr>
          <w:rFonts w:ascii="Times New Roman" w:hAnsi="Times New Roman" w:cs="Times New Roman"/>
          <w:sz w:val="28"/>
          <w:szCs w:val="28"/>
        </w:rPr>
      </w:pPr>
    </w:p>
    <w:p w:rsidR="00570433" w:rsidRDefault="00570433" w:rsidP="00BF0181">
      <w:pPr>
        <w:spacing w:after="0"/>
        <w:ind w:firstLine="709"/>
        <w:jc w:val="both"/>
        <w:rPr>
          <w:rFonts w:ascii="Times New Roman" w:hAnsi="Times New Roman" w:cs="Times New Roman"/>
          <w:sz w:val="28"/>
          <w:szCs w:val="28"/>
        </w:rPr>
      </w:pPr>
    </w:p>
    <w:p w:rsidR="00570433" w:rsidRPr="00FE62D3" w:rsidRDefault="00570433" w:rsidP="00BF0181">
      <w:pPr>
        <w:spacing w:after="0"/>
        <w:ind w:firstLine="709"/>
        <w:jc w:val="both"/>
        <w:rPr>
          <w:rFonts w:ascii="Times New Roman" w:hAnsi="Times New Roman" w:cs="Times New Roman"/>
          <w:sz w:val="28"/>
          <w:szCs w:val="28"/>
        </w:rPr>
      </w:pPr>
    </w:p>
    <w:p w:rsidR="009F63C6" w:rsidRPr="00FE62D3" w:rsidRDefault="009F63C6"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Яхтенный туризм мирового класса.</w:t>
      </w:r>
    </w:p>
    <w:p w:rsidR="009F63C6" w:rsidRPr="00FE62D3" w:rsidRDefault="006B16C5"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В этом году стартует открытие яхтенного объекта мирового класса, который является важной частью для туриндустрии Севастополя. Необходимо провести глубокую очистку бухты, реконструировать причалы, подпорные стенки и берегоукрепительные сооружения. На создание, развитие и модернизацию яхтенной марины потребуется около четырёх лет. В ближайшие годы в Крыму планируется построить ещё 7 современных марин – в Керчи, Феодосии, Коктебеле, Судаке, Ялте, Балаклаве.</w:t>
      </w:r>
    </w:p>
    <w:p w:rsidR="00570433" w:rsidRDefault="00570433" w:rsidP="00BF0181">
      <w:pPr>
        <w:spacing w:after="0"/>
        <w:ind w:firstLine="709"/>
        <w:jc w:val="center"/>
        <w:rPr>
          <w:rFonts w:ascii="Times New Roman" w:hAnsi="Times New Roman" w:cs="Times New Roman"/>
          <w:b/>
          <w:sz w:val="28"/>
          <w:szCs w:val="28"/>
          <w:u w:val="single"/>
        </w:rPr>
      </w:pPr>
    </w:p>
    <w:p w:rsidR="006B16C5" w:rsidRPr="00FE62D3" w:rsidRDefault="006B16C5"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Горнолыжный туризм.</w:t>
      </w:r>
    </w:p>
    <w:p w:rsidR="00855190" w:rsidRPr="00FE62D3" w:rsidRDefault="00855190"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В 2022 году планируется начать строительство первого горнолыжного курорта в</w:t>
      </w:r>
      <w:proofErr w:type="gramStart"/>
      <w:r w:rsidR="00505BFE" w:rsidRPr="00FE62D3">
        <w:rPr>
          <w:rFonts w:ascii="Times New Roman" w:hAnsi="Times New Roman" w:cs="Times New Roman"/>
          <w:sz w:val="28"/>
          <w:szCs w:val="28"/>
        </w:rPr>
        <w:t xml:space="preserve"> А</w:t>
      </w:r>
      <w:proofErr w:type="gramEnd"/>
      <w:r w:rsidRPr="00FE62D3">
        <w:rPr>
          <w:rFonts w:ascii="Times New Roman" w:hAnsi="Times New Roman" w:cs="Times New Roman"/>
          <w:sz w:val="28"/>
          <w:szCs w:val="28"/>
        </w:rPr>
        <w:t>й - Петри, в Ялте и Ангарском перевале, расположенном между Симферополем и Алуштой. Главная цель горнолыжного курорта в Крыму – значительное увеличение притока туристов в зимний период на 40 – 50 %.</w:t>
      </w:r>
    </w:p>
    <w:p w:rsidR="00855190" w:rsidRPr="00FE62D3" w:rsidRDefault="00855190" w:rsidP="00BF0181">
      <w:pPr>
        <w:spacing w:after="0"/>
        <w:ind w:firstLine="709"/>
        <w:jc w:val="both"/>
        <w:rPr>
          <w:rFonts w:ascii="Times New Roman" w:hAnsi="Times New Roman" w:cs="Times New Roman"/>
          <w:sz w:val="28"/>
          <w:szCs w:val="28"/>
        </w:rPr>
      </w:pPr>
      <w:r w:rsidRPr="00FE62D3">
        <w:rPr>
          <w:rFonts w:ascii="Times New Roman" w:hAnsi="Times New Roman" w:cs="Times New Roman"/>
          <w:b/>
          <w:sz w:val="28"/>
          <w:szCs w:val="28"/>
          <w:u w:val="single"/>
        </w:rPr>
        <w:t>Реализация этих масштабных проектов может сделать Крым курортным регионом мирового уровня</w:t>
      </w:r>
      <w:r w:rsidRPr="00FE62D3">
        <w:rPr>
          <w:rFonts w:ascii="Times New Roman" w:hAnsi="Times New Roman" w:cs="Times New Roman"/>
          <w:sz w:val="28"/>
          <w:szCs w:val="28"/>
        </w:rPr>
        <w:t xml:space="preserve">. Главной, ключевой задачей является интеграция Крыма </w:t>
      </w:r>
      <w:r w:rsidR="009043AF" w:rsidRPr="00FE62D3">
        <w:rPr>
          <w:rFonts w:ascii="Times New Roman" w:hAnsi="Times New Roman" w:cs="Times New Roman"/>
          <w:sz w:val="28"/>
          <w:szCs w:val="28"/>
        </w:rPr>
        <w:t xml:space="preserve">в выстраиваемую туристическую систему России. Необходимо налаживать и совершенствовать российский туризм в целом, пропагандировать памятные и природные ландшафты Крыма с помощью глобализации, интернационализации, </w:t>
      </w:r>
      <w:proofErr w:type="spellStart"/>
      <w:r w:rsidR="009043AF" w:rsidRPr="00FE62D3">
        <w:rPr>
          <w:rFonts w:ascii="Times New Roman" w:hAnsi="Times New Roman" w:cs="Times New Roman"/>
          <w:sz w:val="28"/>
          <w:szCs w:val="28"/>
        </w:rPr>
        <w:t>цифро</w:t>
      </w:r>
      <w:r w:rsidR="00505BFE" w:rsidRPr="00FE62D3">
        <w:rPr>
          <w:rFonts w:ascii="Times New Roman" w:hAnsi="Times New Roman" w:cs="Times New Roman"/>
          <w:sz w:val="28"/>
          <w:szCs w:val="28"/>
        </w:rPr>
        <w:t>в</w:t>
      </w:r>
      <w:r w:rsidR="009043AF" w:rsidRPr="00FE62D3">
        <w:rPr>
          <w:rFonts w:ascii="Times New Roman" w:hAnsi="Times New Roman" w:cs="Times New Roman"/>
          <w:sz w:val="28"/>
          <w:szCs w:val="28"/>
        </w:rPr>
        <w:t>изации</w:t>
      </w:r>
      <w:proofErr w:type="spellEnd"/>
      <w:r w:rsidR="009043AF" w:rsidRPr="00FE62D3">
        <w:rPr>
          <w:rFonts w:ascii="Times New Roman" w:hAnsi="Times New Roman" w:cs="Times New Roman"/>
          <w:sz w:val="28"/>
          <w:szCs w:val="28"/>
        </w:rPr>
        <w:t>. Так как Крым располагает важными и ценными ресурсами для совершенствования следующих видов туризма:</w:t>
      </w:r>
    </w:p>
    <w:p w:rsidR="009043AF" w:rsidRPr="00570433" w:rsidRDefault="00570433" w:rsidP="00570433">
      <w:pPr>
        <w:pStyle w:val="a3"/>
        <w:numPr>
          <w:ilvl w:val="0"/>
          <w:numId w:val="8"/>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пляжный отдых (</w:t>
      </w:r>
      <w:r w:rsidR="009043AF" w:rsidRPr="00570433">
        <w:rPr>
          <w:rFonts w:ascii="Times New Roman" w:hAnsi="Times New Roman" w:cs="Times New Roman"/>
          <w:sz w:val="28"/>
          <w:szCs w:val="28"/>
        </w:rPr>
        <w:t>около 500 пляжей).</w:t>
      </w:r>
    </w:p>
    <w:p w:rsidR="009043AF" w:rsidRPr="00FE62D3" w:rsidRDefault="00505BFE" w:rsidP="00BF0181">
      <w:pPr>
        <w:pStyle w:val="a3"/>
        <w:numPr>
          <w:ilvl w:val="0"/>
          <w:numId w:val="8"/>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с</w:t>
      </w:r>
      <w:r w:rsidR="009043AF" w:rsidRPr="00FE62D3">
        <w:rPr>
          <w:rFonts w:ascii="Times New Roman" w:hAnsi="Times New Roman" w:cs="Times New Roman"/>
          <w:sz w:val="28"/>
          <w:szCs w:val="28"/>
        </w:rPr>
        <w:t xml:space="preserve">анаторно-курортное лечение (климатотерапия, </w:t>
      </w:r>
      <w:proofErr w:type="spellStart"/>
      <w:r w:rsidR="009043AF" w:rsidRPr="00FE62D3">
        <w:rPr>
          <w:rFonts w:ascii="Times New Roman" w:hAnsi="Times New Roman" w:cs="Times New Roman"/>
          <w:sz w:val="28"/>
          <w:szCs w:val="28"/>
        </w:rPr>
        <w:t>бальнотерапия</w:t>
      </w:r>
      <w:proofErr w:type="spellEnd"/>
      <w:r w:rsidR="009043AF" w:rsidRPr="00FE62D3">
        <w:rPr>
          <w:rFonts w:ascii="Times New Roman" w:hAnsi="Times New Roman" w:cs="Times New Roman"/>
          <w:sz w:val="28"/>
          <w:szCs w:val="28"/>
        </w:rPr>
        <w:t>).</w:t>
      </w:r>
    </w:p>
    <w:p w:rsidR="009043AF" w:rsidRPr="00FE62D3" w:rsidRDefault="00505BFE" w:rsidP="00BF0181">
      <w:pPr>
        <w:pStyle w:val="a3"/>
        <w:numPr>
          <w:ilvl w:val="0"/>
          <w:numId w:val="8"/>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м</w:t>
      </w:r>
      <w:r w:rsidR="009043AF" w:rsidRPr="00FE62D3">
        <w:rPr>
          <w:rFonts w:ascii="Times New Roman" w:hAnsi="Times New Roman" w:cs="Times New Roman"/>
          <w:sz w:val="28"/>
          <w:szCs w:val="28"/>
        </w:rPr>
        <w:t>едицинский туризм.</w:t>
      </w:r>
    </w:p>
    <w:p w:rsidR="009043AF" w:rsidRPr="00FE62D3" w:rsidRDefault="00505BFE" w:rsidP="00BF0181">
      <w:pPr>
        <w:pStyle w:val="a3"/>
        <w:numPr>
          <w:ilvl w:val="0"/>
          <w:numId w:val="8"/>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г</w:t>
      </w:r>
      <w:r w:rsidR="009043AF" w:rsidRPr="00FE62D3">
        <w:rPr>
          <w:rFonts w:ascii="Times New Roman" w:hAnsi="Times New Roman" w:cs="Times New Roman"/>
          <w:sz w:val="28"/>
          <w:szCs w:val="28"/>
        </w:rPr>
        <w:t>орно-</w:t>
      </w:r>
      <w:r w:rsidR="00486112" w:rsidRPr="00FE62D3">
        <w:rPr>
          <w:rFonts w:ascii="Times New Roman" w:hAnsi="Times New Roman" w:cs="Times New Roman"/>
          <w:sz w:val="28"/>
          <w:szCs w:val="28"/>
        </w:rPr>
        <w:t>пешеходный туризм (специальные стоянки, туристические трассы, живописные ландшафты).</w:t>
      </w:r>
    </w:p>
    <w:p w:rsidR="00486112" w:rsidRPr="00FE62D3" w:rsidRDefault="00505BFE" w:rsidP="00BF0181">
      <w:pPr>
        <w:pStyle w:val="a3"/>
        <w:numPr>
          <w:ilvl w:val="0"/>
          <w:numId w:val="8"/>
        </w:numPr>
        <w:spacing w:after="0"/>
        <w:ind w:left="0" w:firstLine="709"/>
        <w:jc w:val="both"/>
        <w:rPr>
          <w:rFonts w:ascii="Times New Roman" w:hAnsi="Times New Roman" w:cs="Times New Roman"/>
          <w:sz w:val="28"/>
          <w:szCs w:val="28"/>
        </w:rPr>
      </w:pPr>
      <w:proofErr w:type="spellStart"/>
      <w:r w:rsidRPr="00FE62D3">
        <w:rPr>
          <w:rFonts w:ascii="Times New Roman" w:hAnsi="Times New Roman" w:cs="Times New Roman"/>
          <w:sz w:val="28"/>
          <w:szCs w:val="28"/>
        </w:rPr>
        <w:t>с</w:t>
      </w:r>
      <w:r w:rsidR="00486112" w:rsidRPr="00FE62D3">
        <w:rPr>
          <w:rFonts w:ascii="Times New Roman" w:hAnsi="Times New Roman" w:cs="Times New Roman"/>
          <w:sz w:val="28"/>
          <w:szCs w:val="28"/>
        </w:rPr>
        <w:t>пелеотуризм</w:t>
      </w:r>
      <w:proofErr w:type="spellEnd"/>
      <w:r w:rsidR="00486112" w:rsidRPr="00FE62D3">
        <w:rPr>
          <w:rFonts w:ascii="Times New Roman" w:hAnsi="Times New Roman" w:cs="Times New Roman"/>
          <w:sz w:val="28"/>
          <w:szCs w:val="28"/>
        </w:rPr>
        <w:t xml:space="preserve"> (посещение 160 пещер).</w:t>
      </w:r>
    </w:p>
    <w:p w:rsidR="00486112" w:rsidRPr="00FE62D3" w:rsidRDefault="00505BFE" w:rsidP="00BF0181">
      <w:pPr>
        <w:pStyle w:val="a3"/>
        <w:numPr>
          <w:ilvl w:val="0"/>
          <w:numId w:val="8"/>
        </w:numPr>
        <w:spacing w:after="0"/>
        <w:ind w:left="0" w:firstLine="709"/>
        <w:jc w:val="both"/>
        <w:rPr>
          <w:rFonts w:ascii="Times New Roman" w:hAnsi="Times New Roman" w:cs="Times New Roman"/>
          <w:sz w:val="28"/>
          <w:szCs w:val="28"/>
        </w:rPr>
      </w:pPr>
      <w:proofErr w:type="gramStart"/>
      <w:r w:rsidRPr="00FE62D3">
        <w:rPr>
          <w:rFonts w:ascii="Times New Roman" w:hAnsi="Times New Roman" w:cs="Times New Roman"/>
          <w:sz w:val="28"/>
          <w:szCs w:val="28"/>
        </w:rPr>
        <w:t>п</w:t>
      </w:r>
      <w:r w:rsidR="00486112" w:rsidRPr="00FE62D3">
        <w:rPr>
          <w:rFonts w:ascii="Times New Roman" w:hAnsi="Times New Roman" w:cs="Times New Roman"/>
          <w:sz w:val="28"/>
          <w:szCs w:val="28"/>
        </w:rPr>
        <w:t>аломнический</w:t>
      </w:r>
      <w:proofErr w:type="gramEnd"/>
      <w:r w:rsidR="00486112" w:rsidRPr="00FE62D3">
        <w:rPr>
          <w:rFonts w:ascii="Times New Roman" w:hAnsi="Times New Roman" w:cs="Times New Roman"/>
          <w:sz w:val="28"/>
          <w:szCs w:val="28"/>
        </w:rPr>
        <w:t xml:space="preserve"> (экскурсионные походы, посещение 814 культовых объектов разных конфессий).</w:t>
      </w:r>
    </w:p>
    <w:p w:rsidR="00486112" w:rsidRPr="00FE62D3" w:rsidRDefault="00505BFE" w:rsidP="00BF0181">
      <w:pPr>
        <w:pStyle w:val="a3"/>
        <w:numPr>
          <w:ilvl w:val="0"/>
          <w:numId w:val="8"/>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в</w:t>
      </w:r>
      <w:r w:rsidR="00486112" w:rsidRPr="00FE62D3">
        <w:rPr>
          <w:rFonts w:ascii="Times New Roman" w:hAnsi="Times New Roman" w:cs="Times New Roman"/>
          <w:sz w:val="28"/>
          <w:szCs w:val="28"/>
        </w:rPr>
        <w:t>елосипедный.</w:t>
      </w:r>
    </w:p>
    <w:p w:rsidR="00486112" w:rsidRPr="00FE62D3" w:rsidRDefault="00505BFE" w:rsidP="00BF0181">
      <w:pPr>
        <w:pStyle w:val="a3"/>
        <w:numPr>
          <w:ilvl w:val="0"/>
          <w:numId w:val="8"/>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к</w:t>
      </w:r>
      <w:r w:rsidR="00486112" w:rsidRPr="00FE62D3">
        <w:rPr>
          <w:rFonts w:ascii="Times New Roman" w:hAnsi="Times New Roman" w:cs="Times New Roman"/>
          <w:sz w:val="28"/>
          <w:szCs w:val="28"/>
        </w:rPr>
        <w:t>онный, сафари (около 30 конных клубов).</w:t>
      </w:r>
    </w:p>
    <w:p w:rsidR="00486112" w:rsidRPr="00FE62D3" w:rsidRDefault="00505BFE" w:rsidP="00BF0181">
      <w:pPr>
        <w:pStyle w:val="a3"/>
        <w:numPr>
          <w:ilvl w:val="0"/>
          <w:numId w:val="8"/>
        </w:numPr>
        <w:spacing w:after="0"/>
        <w:ind w:left="0" w:firstLine="709"/>
        <w:jc w:val="both"/>
        <w:rPr>
          <w:rFonts w:ascii="Times New Roman" w:hAnsi="Times New Roman" w:cs="Times New Roman"/>
          <w:sz w:val="28"/>
          <w:szCs w:val="28"/>
        </w:rPr>
      </w:pPr>
      <w:proofErr w:type="gramStart"/>
      <w:r w:rsidRPr="00FE62D3">
        <w:rPr>
          <w:rFonts w:ascii="Times New Roman" w:hAnsi="Times New Roman" w:cs="Times New Roman"/>
          <w:sz w:val="28"/>
          <w:szCs w:val="28"/>
        </w:rPr>
        <w:t>э</w:t>
      </w:r>
      <w:r w:rsidR="00486112" w:rsidRPr="00FE62D3">
        <w:rPr>
          <w:rFonts w:ascii="Times New Roman" w:hAnsi="Times New Roman" w:cs="Times New Roman"/>
          <w:sz w:val="28"/>
          <w:szCs w:val="28"/>
        </w:rPr>
        <w:t>кологический</w:t>
      </w:r>
      <w:proofErr w:type="gramEnd"/>
      <w:r w:rsidR="00486112" w:rsidRPr="00FE62D3">
        <w:rPr>
          <w:rFonts w:ascii="Times New Roman" w:hAnsi="Times New Roman" w:cs="Times New Roman"/>
          <w:sz w:val="28"/>
          <w:szCs w:val="28"/>
        </w:rPr>
        <w:t xml:space="preserve"> (знакомство </w:t>
      </w:r>
      <w:r w:rsidR="00173B3C" w:rsidRPr="00FE62D3">
        <w:rPr>
          <w:rFonts w:ascii="Times New Roman" w:hAnsi="Times New Roman" w:cs="Times New Roman"/>
          <w:sz w:val="28"/>
          <w:szCs w:val="28"/>
        </w:rPr>
        <w:t>со 197 особо охраняемыми природными территориями).</w:t>
      </w:r>
    </w:p>
    <w:p w:rsidR="00173B3C" w:rsidRPr="00FE62D3" w:rsidRDefault="00505BFE" w:rsidP="00BF0181">
      <w:pPr>
        <w:pStyle w:val="a3"/>
        <w:numPr>
          <w:ilvl w:val="0"/>
          <w:numId w:val="8"/>
        </w:numPr>
        <w:spacing w:after="0"/>
        <w:ind w:left="0" w:firstLine="709"/>
        <w:jc w:val="both"/>
        <w:rPr>
          <w:rFonts w:ascii="Times New Roman" w:hAnsi="Times New Roman" w:cs="Times New Roman"/>
          <w:sz w:val="28"/>
          <w:szCs w:val="28"/>
        </w:rPr>
      </w:pPr>
      <w:proofErr w:type="gramStart"/>
      <w:r w:rsidRPr="00FE62D3">
        <w:rPr>
          <w:rFonts w:ascii="Times New Roman" w:hAnsi="Times New Roman" w:cs="Times New Roman"/>
          <w:sz w:val="28"/>
          <w:szCs w:val="28"/>
        </w:rPr>
        <w:t>к</w:t>
      </w:r>
      <w:r w:rsidR="00173B3C" w:rsidRPr="00FE62D3">
        <w:rPr>
          <w:rFonts w:ascii="Times New Roman" w:hAnsi="Times New Roman" w:cs="Times New Roman"/>
          <w:sz w:val="28"/>
          <w:szCs w:val="28"/>
        </w:rPr>
        <w:t>ультурно-познавательный</w:t>
      </w:r>
      <w:proofErr w:type="gramEnd"/>
      <w:r w:rsidR="00173B3C" w:rsidRPr="00FE62D3">
        <w:rPr>
          <w:rFonts w:ascii="Times New Roman" w:hAnsi="Times New Roman" w:cs="Times New Roman"/>
          <w:sz w:val="28"/>
          <w:szCs w:val="28"/>
        </w:rPr>
        <w:t xml:space="preserve"> и исторический: посещение музеев, выставок, знакомство с объектами археологического и культурного наследия.</w:t>
      </w:r>
    </w:p>
    <w:p w:rsidR="00173B3C" w:rsidRPr="00FE62D3" w:rsidRDefault="00505BFE" w:rsidP="00BF0181">
      <w:pPr>
        <w:pStyle w:val="a3"/>
        <w:numPr>
          <w:ilvl w:val="0"/>
          <w:numId w:val="8"/>
        </w:numPr>
        <w:spacing w:after="0"/>
        <w:ind w:left="0" w:firstLine="709"/>
        <w:jc w:val="both"/>
        <w:rPr>
          <w:rFonts w:ascii="Times New Roman" w:hAnsi="Times New Roman" w:cs="Times New Roman"/>
          <w:sz w:val="28"/>
          <w:szCs w:val="28"/>
        </w:rPr>
      </w:pPr>
      <w:proofErr w:type="gramStart"/>
      <w:r w:rsidRPr="00FE62D3">
        <w:rPr>
          <w:rFonts w:ascii="Times New Roman" w:hAnsi="Times New Roman" w:cs="Times New Roman"/>
          <w:sz w:val="28"/>
          <w:szCs w:val="28"/>
        </w:rPr>
        <w:t>э</w:t>
      </w:r>
      <w:r w:rsidR="00173B3C" w:rsidRPr="00FE62D3">
        <w:rPr>
          <w:rFonts w:ascii="Times New Roman" w:hAnsi="Times New Roman" w:cs="Times New Roman"/>
          <w:sz w:val="28"/>
          <w:szCs w:val="28"/>
        </w:rPr>
        <w:t>тнографический</w:t>
      </w:r>
      <w:proofErr w:type="gramEnd"/>
      <w:r w:rsidR="00173B3C" w:rsidRPr="00FE62D3">
        <w:rPr>
          <w:rFonts w:ascii="Times New Roman" w:hAnsi="Times New Roman" w:cs="Times New Roman"/>
          <w:sz w:val="28"/>
          <w:szCs w:val="28"/>
        </w:rPr>
        <w:t>, на котором туристы получают представление о 115 национальностях, проживающих на полуострове.</w:t>
      </w:r>
    </w:p>
    <w:p w:rsidR="00173B3C" w:rsidRPr="00FE62D3" w:rsidRDefault="00505BFE" w:rsidP="00BF0181">
      <w:pPr>
        <w:pStyle w:val="a3"/>
        <w:numPr>
          <w:ilvl w:val="0"/>
          <w:numId w:val="8"/>
        </w:numPr>
        <w:spacing w:after="0"/>
        <w:ind w:left="0" w:firstLine="709"/>
        <w:jc w:val="both"/>
        <w:rPr>
          <w:rFonts w:ascii="Times New Roman" w:hAnsi="Times New Roman" w:cs="Times New Roman"/>
          <w:sz w:val="28"/>
          <w:szCs w:val="28"/>
        </w:rPr>
      </w:pPr>
      <w:proofErr w:type="gramStart"/>
      <w:r w:rsidRPr="00FE62D3">
        <w:rPr>
          <w:rFonts w:ascii="Times New Roman" w:hAnsi="Times New Roman" w:cs="Times New Roman"/>
          <w:sz w:val="28"/>
          <w:szCs w:val="28"/>
        </w:rPr>
        <w:lastRenderedPageBreak/>
        <w:t>в</w:t>
      </w:r>
      <w:r w:rsidR="00173B3C" w:rsidRPr="00FE62D3">
        <w:rPr>
          <w:rFonts w:ascii="Times New Roman" w:hAnsi="Times New Roman" w:cs="Times New Roman"/>
          <w:sz w:val="28"/>
          <w:szCs w:val="28"/>
        </w:rPr>
        <w:t xml:space="preserve">оенно-патриотический (посещение </w:t>
      </w:r>
      <w:r w:rsidR="001D471A" w:rsidRPr="00FE62D3">
        <w:rPr>
          <w:rFonts w:ascii="Times New Roman" w:hAnsi="Times New Roman" w:cs="Times New Roman"/>
          <w:sz w:val="28"/>
          <w:szCs w:val="28"/>
        </w:rPr>
        <w:t>(</w:t>
      </w:r>
      <w:r w:rsidR="00173B3C" w:rsidRPr="00FE62D3">
        <w:rPr>
          <w:rFonts w:ascii="Times New Roman" w:hAnsi="Times New Roman" w:cs="Times New Roman"/>
          <w:sz w:val="28"/>
          <w:szCs w:val="28"/>
        </w:rPr>
        <w:t>Г</w:t>
      </w:r>
      <w:r w:rsidR="001D471A" w:rsidRPr="00FE62D3">
        <w:rPr>
          <w:rFonts w:ascii="Times New Roman" w:hAnsi="Times New Roman" w:cs="Times New Roman"/>
          <w:sz w:val="28"/>
          <w:szCs w:val="28"/>
        </w:rPr>
        <w:t>осударственного музея героической обороны и освобождения Севастополя, Мемориала памяти и жертв фашистской оккупации Крыма 1941 – 1944 гг. Концлагерь «Красный» и музейные комплексы</w:t>
      </w:r>
      <w:r w:rsidRPr="00FE62D3">
        <w:rPr>
          <w:rFonts w:ascii="Times New Roman" w:hAnsi="Times New Roman" w:cs="Times New Roman"/>
          <w:sz w:val="28"/>
          <w:szCs w:val="28"/>
        </w:rPr>
        <w:t>).</w:t>
      </w:r>
      <w:proofErr w:type="gramEnd"/>
    </w:p>
    <w:p w:rsidR="001D471A" w:rsidRPr="00FE62D3" w:rsidRDefault="001D471A"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В регионе начали развиваться сельский, винный, деловой, </w:t>
      </w:r>
      <w:r w:rsidR="00F15086" w:rsidRPr="00FE62D3">
        <w:rPr>
          <w:rFonts w:ascii="Times New Roman" w:hAnsi="Times New Roman" w:cs="Times New Roman"/>
          <w:sz w:val="28"/>
          <w:szCs w:val="28"/>
        </w:rPr>
        <w:t>спортивный туризм.</w:t>
      </w:r>
      <w:r w:rsidR="00EC7F98" w:rsidRPr="00FE62D3">
        <w:rPr>
          <w:rFonts w:ascii="Times New Roman" w:hAnsi="Times New Roman" w:cs="Times New Roman"/>
          <w:sz w:val="28"/>
          <w:szCs w:val="28"/>
        </w:rPr>
        <w:t xml:space="preserve"> </w:t>
      </w:r>
      <w:r w:rsidR="00EC7F98" w:rsidRPr="00570433">
        <w:rPr>
          <w:rFonts w:ascii="Times New Roman" w:hAnsi="Times New Roman" w:cs="Times New Roman"/>
          <w:sz w:val="28"/>
          <w:szCs w:val="28"/>
        </w:rPr>
        <w:t>Приоритетным направлением в настоящее время остаётся санаторно-курортное лечение.</w:t>
      </w:r>
      <w:r w:rsidR="00EC7F98" w:rsidRPr="00FE62D3">
        <w:rPr>
          <w:rFonts w:ascii="Times New Roman" w:hAnsi="Times New Roman" w:cs="Times New Roman"/>
          <w:sz w:val="28"/>
          <w:szCs w:val="28"/>
        </w:rPr>
        <w:t xml:space="preserve"> Необходимо восстановить, отремонтировать старые здания, закупить мощное оборудование, обучить специалистов пользоваться им, использовать систему </w:t>
      </w:r>
      <w:proofErr w:type="spellStart"/>
      <w:r w:rsidR="00EC7F98" w:rsidRPr="00FE62D3">
        <w:rPr>
          <w:rFonts w:ascii="Times New Roman" w:hAnsi="Times New Roman" w:cs="Times New Roman"/>
          <w:sz w:val="28"/>
          <w:szCs w:val="28"/>
        </w:rPr>
        <w:t>кэшб</w:t>
      </w:r>
      <w:r w:rsidR="00505BFE" w:rsidRPr="00FE62D3">
        <w:rPr>
          <w:rFonts w:ascii="Times New Roman" w:hAnsi="Times New Roman" w:cs="Times New Roman"/>
          <w:sz w:val="28"/>
          <w:szCs w:val="28"/>
        </w:rPr>
        <w:t>э</w:t>
      </w:r>
      <w:r w:rsidR="00EC7F98" w:rsidRPr="00FE62D3">
        <w:rPr>
          <w:rFonts w:ascii="Times New Roman" w:hAnsi="Times New Roman" w:cs="Times New Roman"/>
          <w:sz w:val="28"/>
          <w:szCs w:val="28"/>
        </w:rPr>
        <w:t>ка</w:t>
      </w:r>
      <w:proofErr w:type="spellEnd"/>
      <w:r w:rsidR="00EC7F98" w:rsidRPr="00FE62D3">
        <w:rPr>
          <w:rFonts w:ascii="Times New Roman" w:hAnsi="Times New Roman" w:cs="Times New Roman"/>
          <w:sz w:val="28"/>
          <w:szCs w:val="28"/>
        </w:rPr>
        <w:t xml:space="preserve"> для всего российского населения, улучшить пропаганду отдыха на полуострове. Для стабильного развития туризма следует проводить масштабные работы по формированию объективного имиджа Крыма. Для процветания туристического бизнеса в ближайшие </w:t>
      </w:r>
      <w:r w:rsidR="00B2578C" w:rsidRPr="00FE62D3">
        <w:rPr>
          <w:rFonts w:ascii="Times New Roman" w:hAnsi="Times New Roman" w:cs="Times New Roman"/>
          <w:sz w:val="28"/>
          <w:szCs w:val="28"/>
        </w:rPr>
        <w:t>годы необходимо:</w:t>
      </w:r>
    </w:p>
    <w:p w:rsidR="00B2578C" w:rsidRPr="00FE62D3" w:rsidRDefault="00B2578C" w:rsidP="00BF0181">
      <w:pPr>
        <w:pStyle w:val="a3"/>
        <w:numPr>
          <w:ilvl w:val="0"/>
          <w:numId w:val="9"/>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Использовать и развивать </w:t>
      </w:r>
      <w:proofErr w:type="spellStart"/>
      <w:r w:rsidRPr="00FE62D3">
        <w:rPr>
          <w:rFonts w:ascii="Times New Roman" w:hAnsi="Times New Roman" w:cs="Times New Roman"/>
          <w:sz w:val="28"/>
          <w:szCs w:val="28"/>
        </w:rPr>
        <w:t>цифровизацию</w:t>
      </w:r>
      <w:proofErr w:type="spellEnd"/>
      <w:r w:rsidRPr="00FE62D3">
        <w:rPr>
          <w:rFonts w:ascii="Times New Roman" w:hAnsi="Times New Roman" w:cs="Times New Roman"/>
          <w:sz w:val="28"/>
          <w:szCs w:val="28"/>
        </w:rPr>
        <w:t xml:space="preserve"> туризма.</w:t>
      </w:r>
    </w:p>
    <w:p w:rsidR="00B2578C" w:rsidRPr="00FE62D3" w:rsidRDefault="00B2578C" w:rsidP="00BF0181">
      <w:pPr>
        <w:pStyle w:val="a3"/>
        <w:numPr>
          <w:ilvl w:val="0"/>
          <w:numId w:val="9"/>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Проводить исследования и заниматься разработкой и внедрением уникальных маршрутов, экскурсионных поездок.</w:t>
      </w:r>
    </w:p>
    <w:p w:rsidR="00B2578C" w:rsidRPr="00FE62D3" w:rsidRDefault="00B2578C" w:rsidP="00BF0181">
      <w:pPr>
        <w:pStyle w:val="a3"/>
        <w:numPr>
          <w:ilvl w:val="0"/>
          <w:numId w:val="9"/>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Повышенные требования к безопасности являются неотъемлемой частью туристической отрасли.</w:t>
      </w:r>
    </w:p>
    <w:p w:rsidR="00B2578C" w:rsidRPr="00FE62D3" w:rsidRDefault="00B2578C" w:rsidP="00BF0181">
      <w:pPr>
        <w:pStyle w:val="a3"/>
        <w:numPr>
          <w:ilvl w:val="0"/>
          <w:numId w:val="9"/>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Необходимо разработать требования по подготовке к качеству работы персонала, занятого в туристической индустрии.</w:t>
      </w:r>
    </w:p>
    <w:p w:rsidR="00B2578C" w:rsidRPr="00FE62D3" w:rsidRDefault="00B2578C" w:rsidP="00BF0181">
      <w:pPr>
        <w:pStyle w:val="a3"/>
        <w:numPr>
          <w:ilvl w:val="0"/>
          <w:numId w:val="9"/>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Решающее значение имеет оптимизация ценовой политики для отдыхающих.</w:t>
      </w:r>
    </w:p>
    <w:p w:rsidR="00B2578C" w:rsidRPr="00FE62D3" w:rsidRDefault="00B2578C"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«Золотое кольцо России».</w:t>
      </w:r>
    </w:p>
    <w:p w:rsidR="00575371" w:rsidRPr="00FE62D3" w:rsidRDefault="00B2578C" w:rsidP="00BF0181">
      <w:pPr>
        <w:spacing w:after="0"/>
        <w:ind w:firstLine="709"/>
        <w:jc w:val="both"/>
        <w:rPr>
          <w:rFonts w:ascii="Times New Roman" w:hAnsi="Times New Roman" w:cs="Times New Roman"/>
          <w:sz w:val="28"/>
          <w:szCs w:val="28"/>
          <w:u w:val="single"/>
        </w:rPr>
      </w:pPr>
      <w:r w:rsidRPr="00570433">
        <w:rPr>
          <w:rFonts w:ascii="Times New Roman" w:hAnsi="Times New Roman" w:cs="Times New Roman"/>
          <w:sz w:val="28"/>
          <w:szCs w:val="28"/>
        </w:rPr>
        <w:t xml:space="preserve">Большой популярностью среди туристов </w:t>
      </w:r>
      <w:r w:rsidR="00575371" w:rsidRPr="00570433">
        <w:rPr>
          <w:rFonts w:ascii="Times New Roman" w:hAnsi="Times New Roman" w:cs="Times New Roman"/>
          <w:sz w:val="28"/>
          <w:szCs w:val="28"/>
        </w:rPr>
        <w:t xml:space="preserve">пользуется </w:t>
      </w:r>
      <w:r w:rsidR="00575371" w:rsidRPr="00570433">
        <w:rPr>
          <w:rFonts w:ascii="Times New Roman" w:hAnsi="Times New Roman" w:cs="Times New Roman"/>
          <w:b/>
          <w:sz w:val="28"/>
          <w:szCs w:val="28"/>
        </w:rPr>
        <w:t>маршрут «Золотое кольцо России»,</w:t>
      </w:r>
      <w:r w:rsidR="00575371" w:rsidRPr="00570433">
        <w:rPr>
          <w:rFonts w:ascii="Times New Roman" w:hAnsi="Times New Roman" w:cs="Times New Roman"/>
          <w:sz w:val="28"/>
          <w:szCs w:val="28"/>
        </w:rPr>
        <w:t xml:space="preserve"> общая протяжённость которого составляет 1000 км. </w:t>
      </w:r>
      <w:r w:rsidR="00575371" w:rsidRPr="00570433">
        <w:rPr>
          <w:rFonts w:ascii="Times New Roman" w:hAnsi="Times New Roman" w:cs="Times New Roman"/>
          <w:b/>
          <w:sz w:val="28"/>
          <w:szCs w:val="28"/>
        </w:rPr>
        <w:t>Туристическое направление Золотого кольца расположено в 5 областях</w:t>
      </w:r>
      <w:r w:rsidR="00575371" w:rsidRPr="00570433">
        <w:rPr>
          <w:rFonts w:ascii="Times New Roman" w:hAnsi="Times New Roman" w:cs="Times New Roman"/>
          <w:sz w:val="28"/>
          <w:szCs w:val="28"/>
        </w:rPr>
        <w:t xml:space="preserve">: Московской, Владимирской, Ивановской, Костромской и Ярославской. </w:t>
      </w:r>
      <w:proofErr w:type="gramStart"/>
      <w:r w:rsidR="00575371" w:rsidRPr="00570433">
        <w:rPr>
          <w:rFonts w:ascii="Times New Roman" w:hAnsi="Times New Roman" w:cs="Times New Roman"/>
          <w:sz w:val="28"/>
          <w:szCs w:val="28"/>
        </w:rPr>
        <w:t>Наиболее яркими, колоритными данного маршрута являются Сергиев-Посад, Переславль-Залесский, Ростов Великий, Ярославль</w:t>
      </w:r>
      <w:r w:rsidR="00575371" w:rsidRPr="00FE62D3">
        <w:rPr>
          <w:rFonts w:ascii="Times New Roman" w:hAnsi="Times New Roman" w:cs="Times New Roman"/>
          <w:sz w:val="28"/>
          <w:szCs w:val="28"/>
        </w:rPr>
        <w:t>, Кострома, Суздаль, Владимир.</w:t>
      </w:r>
      <w:proofErr w:type="gramEnd"/>
      <w:r w:rsidR="00575371" w:rsidRPr="00FE62D3">
        <w:rPr>
          <w:rFonts w:ascii="Times New Roman" w:hAnsi="Times New Roman" w:cs="Times New Roman"/>
          <w:sz w:val="28"/>
          <w:szCs w:val="28"/>
        </w:rPr>
        <w:t xml:space="preserve"> </w:t>
      </w:r>
      <w:proofErr w:type="gramStart"/>
      <w:r w:rsidR="00575371" w:rsidRPr="00FE62D3">
        <w:rPr>
          <w:rFonts w:ascii="Times New Roman" w:hAnsi="Times New Roman" w:cs="Times New Roman"/>
          <w:sz w:val="28"/>
          <w:szCs w:val="28"/>
        </w:rPr>
        <w:t xml:space="preserve">Каждый город «Большого» и «Малого» «Золотого кольца» известен своей богатой </w:t>
      </w:r>
      <w:r w:rsidR="00E82C86" w:rsidRPr="00FE62D3">
        <w:rPr>
          <w:rFonts w:ascii="Times New Roman" w:hAnsi="Times New Roman" w:cs="Times New Roman"/>
          <w:sz w:val="28"/>
          <w:szCs w:val="28"/>
        </w:rPr>
        <w:t>историей, жителями, ремёслами, промыслами.</w:t>
      </w:r>
      <w:proofErr w:type="gramEnd"/>
      <w:r w:rsidR="00E82C86" w:rsidRPr="00FE62D3">
        <w:rPr>
          <w:rFonts w:ascii="Times New Roman" w:hAnsi="Times New Roman" w:cs="Times New Roman"/>
          <w:sz w:val="28"/>
          <w:szCs w:val="28"/>
        </w:rPr>
        <w:t xml:space="preserve"> </w:t>
      </w:r>
      <w:r w:rsidR="00E82C86" w:rsidRPr="00FE62D3">
        <w:rPr>
          <w:rFonts w:ascii="Times New Roman" w:hAnsi="Times New Roman" w:cs="Times New Roman"/>
          <w:sz w:val="28"/>
          <w:szCs w:val="28"/>
          <w:u w:val="single"/>
        </w:rPr>
        <w:t>В музеях представлены яркие, неповторимые, эксклюзивные образцы народных художественных ремёсел и промыслов: изделия искусных кружевниц и ювелиров, лаковая миниатюра и живопись по эмали (финифть), резьба по дереву.</w:t>
      </w:r>
    </w:p>
    <w:p w:rsidR="00E82C86" w:rsidRPr="00FE62D3" w:rsidRDefault="00E82C86"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Сергиев Посад.</w:t>
      </w:r>
    </w:p>
    <w:p w:rsidR="00E82C86" w:rsidRDefault="00B15ACA"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В Сергиевом Посаде можно детально ознакомиться с архитектурными сооружениями Троице-Сергиевой лавры, построенной выдающимися зодчими России в </w:t>
      </w:r>
      <w:r w:rsidRPr="00FE62D3">
        <w:rPr>
          <w:rFonts w:ascii="Times New Roman" w:hAnsi="Times New Roman" w:cs="Times New Roman"/>
          <w:sz w:val="28"/>
          <w:szCs w:val="28"/>
          <w:lang w:val="en-US"/>
        </w:rPr>
        <w:t>XV</w:t>
      </w:r>
      <w:r w:rsidRPr="00FE62D3">
        <w:rPr>
          <w:rFonts w:ascii="Times New Roman" w:hAnsi="Times New Roman" w:cs="Times New Roman"/>
          <w:sz w:val="28"/>
          <w:szCs w:val="28"/>
        </w:rPr>
        <w:t xml:space="preserve"> – </w:t>
      </w:r>
      <w:r w:rsidRPr="00FE62D3">
        <w:rPr>
          <w:rFonts w:ascii="Times New Roman" w:hAnsi="Times New Roman" w:cs="Times New Roman"/>
          <w:sz w:val="28"/>
          <w:szCs w:val="28"/>
          <w:lang w:val="en-US"/>
        </w:rPr>
        <w:t>XIX</w:t>
      </w:r>
      <w:r w:rsidR="00737EAD" w:rsidRPr="00FE62D3">
        <w:rPr>
          <w:rFonts w:ascii="Times New Roman" w:hAnsi="Times New Roman" w:cs="Times New Roman"/>
          <w:sz w:val="28"/>
          <w:szCs w:val="28"/>
        </w:rPr>
        <w:t xml:space="preserve"> </w:t>
      </w:r>
      <w:r w:rsidRPr="00FE62D3">
        <w:rPr>
          <w:rFonts w:ascii="Times New Roman" w:hAnsi="Times New Roman" w:cs="Times New Roman"/>
          <w:sz w:val="28"/>
          <w:szCs w:val="28"/>
        </w:rPr>
        <w:t xml:space="preserve">веках. Ансамбль монастыря включает 50 зданий </w:t>
      </w:r>
      <w:r w:rsidRPr="00FE62D3">
        <w:rPr>
          <w:rFonts w:ascii="Times New Roman" w:hAnsi="Times New Roman" w:cs="Times New Roman"/>
          <w:sz w:val="28"/>
          <w:szCs w:val="28"/>
        </w:rPr>
        <w:lastRenderedPageBreak/>
        <w:t xml:space="preserve">различного назначения. Около Троицкого собора был воздвигнут архитектурный ансамбль Лавры в «честь и похвалу» преподобному Сергею Радонежскому. Икона «Святая Троица» написана Андреем Рублёвым для этого собора. Рядом сооружена </w:t>
      </w:r>
      <w:proofErr w:type="spellStart"/>
      <w:r w:rsidRPr="00FE62D3">
        <w:rPr>
          <w:rFonts w:ascii="Times New Roman" w:hAnsi="Times New Roman" w:cs="Times New Roman"/>
          <w:sz w:val="28"/>
          <w:szCs w:val="28"/>
        </w:rPr>
        <w:t>Никоновская</w:t>
      </w:r>
      <w:proofErr w:type="spellEnd"/>
      <w:r w:rsidRPr="00FE62D3">
        <w:rPr>
          <w:rFonts w:ascii="Times New Roman" w:hAnsi="Times New Roman" w:cs="Times New Roman"/>
          <w:sz w:val="28"/>
          <w:szCs w:val="28"/>
        </w:rPr>
        <w:t xml:space="preserve"> церковь. Многие паломники </w:t>
      </w:r>
      <w:r w:rsidR="0058235A" w:rsidRPr="00FE62D3">
        <w:rPr>
          <w:rFonts w:ascii="Times New Roman" w:hAnsi="Times New Roman" w:cs="Times New Roman"/>
          <w:sz w:val="28"/>
          <w:szCs w:val="28"/>
        </w:rPr>
        <w:t>–</w:t>
      </w:r>
      <w:r w:rsidRPr="00FE62D3">
        <w:rPr>
          <w:rFonts w:ascii="Times New Roman" w:hAnsi="Times New Roman" w:cs="Times New Roman"/>
          <w:sz w:val="28"/>
          <w:szCs w:val="28"/>
        </w:rPr>
        <w:t xml:space="preserve"> туристы</w:t>
      </w:r>
      <w:r w:rsidR="0058235A" w:rsidRPr="00FE62D3">
        <w:rPr>
          <w:rFonts w:ascii="Times New Roman" w:hAnsi="Times New Roman" w:cs="Times New Roman"/>
          <w:sz w:val="28"/>
          <w:szCs w:val="28"/>
        </w:rPr>
        <w:t xml:space="preserve"> также посещают </w:t>
      </w:r>
      <w:proofErr w:type="spellStart"/>
      <w:r w:rsidR="0058235A" w:rsidRPr="00FE62D3">
        <w:rPr>
          <w:rFonts w:ascii="Times New Roman" w:hAnsi="Times New Roman" w:cs="Times New Roman"/>
          <w:sz w:val="28"/>
          <w:szCs w:val="28"/>
        </w:rPr>
        <w:t>Духовский</w:t>
      </w:r>
      <w:proofErr w:type="spellEnd"/>
      <w:r w:rsidR="0058235A" w:rsidRPr="00FE62D3">
        <w:rPr>
          <w:rFonts w:ascii="Times New Roman" w:hAnsi="Times New Roman" w:cs="Times New Roman"/>
          <w:sz w:val="28"/>
          <w:szCs w:val="28"/>
        </w:rPr>
        <w:t xml:space="preserve"> храм и Успенский собор.</w:t>
      </w:r>
    </w:p>
    <w:p w:rsidR="00570433" w:rsidRPr="00FE62D3" w:rsidRDefault="00570433" w:rsidP="00BF0181">
      <w:pPr>
        <w:spacing w:after="0"/>
        <w:ind w:firstLine="709"/>
        <w:jc w:val="both"/>
        <w:rPr>
          <w:rFonts w:ascii="Times New Roman" w:hAnsi="Times New Roman" w:cs="Times New Roman"/>
          <w:sz w:val="28"/>
          <w:szCs w:val="28"/>
        </w:rPr>
      </w:pPr>
    </w:p>
    <w:p w:rsidR="0058235A" w:rsidRPr="00FE62D3" w:rsidRDefault="0058235A"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Переславль-Залесский.</w:t>
      </w:r>
    </w:p>
    <w:p w:rsidR="0058235A" w:rsidRDefault="0058235A"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В уютном городе Переславль-Залесский можно ознакомиться с экспонатами историко-архитектурного художественного музея-заповедника и музея-усадьбы, в котором можно </w:t>
      </w:r>
      <w:r w:rsidRPr="00570433">
        <w:rPr>
          <w:rFonts w:ascii="Times New Roman" w:hAnsi="Times New Roman" w:cs="Times New Roman"/>
          <w:sz w:val="28"/>
          <w:szCs w:val="28"/>
          <w:u w:val="single"/>
        </w:rPr>
        <w:t xml:space="preserve">увидеть </w:t>
      </w:r>
      <w:r w:rsidRPr="00570433">
        <w:rPr>
          <w:rFonts w:ascii="Times New Roman" w:hAnsi="Times New Roman" w:cs="Times New Roman"/>
          <w:b/>
          <w:sz w:val="28"/>
          <w:szCs w:val="28"/>
          <w:u w:val="single"/>
        </w:rPr>
        <w:t xml:space="preserve">«Ботик Петра </w:t>
      </w:r>
      <w:r w:rsidRPr="00570433">
        <w:rPr>
          <w:rFonts w:ascii="Times New Roman" w:hAnsi="Times New Roman" w:cs="Times New Roman"/>
          <w:b/>
          <w:sz w:val="28"/>
          <w:szCs w:val="28"/>
          <w:u w:val="single"/>
          <w:lang w:val="en-US"/>
        </w:rPr>
        <w:t>I</w:t>
      </w:r>
      <w:r w:rsidRPr="00570433">
        <w:rPr>
          <w:rFonts w:ascii="Times New Roman" w:hAnsi="Times New Roman" w:cs="Times New Roman"/>
          <w:b/>
          <w:sz w:val="28"/>
          <w:szCs w:val="28"/>
          <w:u w:val="single"/>
        </w:rPr>
        <w:t>».</w:t>
      </w:r>
      <w:r w:rsidRPr="00570433">
        <w:rPr>
          <w:rFonts w:ascii="Times New Roman" w:hAnsi="Times New Roman" w:cs="Times New Roman"/>
          <w:sz w:val="28"/>
          <w:szCs w:val="28"/>
          <w:u w:val="single"/>
        </w:rPr>
        <w:t xml:space="preserve"> Главными</w:t>
      </w:r>
      <w:r w:rsidRPr="00FE62D3">
        <w:rPr>
          <w:rFonts w:ascii="Times New Roman" w:hAnsi="Times New Roman" w:cs="Times New Roman"/>
          <w:sz w:val="28"/>
          <w:szCs w:val="28"/>
        </w:rPr>
        <w:t xml:space="preserve"> достопримечательностями города являются монастыри: </w:t>
      </w:r>
      <w:proofErr w:type="spellStart"/>
      <w:r w:rsidRPr="00FE62D3">
        <w:rPr>
          <w:rFonts w:ascii="Times New Roman" w:hAnsi="Times New Roman" w:cs="Times New Roman"/>
          <w:sz w:val="28"/>
          <w:szCs w:val="28"/>
        </w:rPr>
        <w:t>Горицкий</w:t>
      </w:r>
      <w:proofErr w:type="spellEnd"/>
      <w:r w:rsidRPr="00FE62D3">
        <w:rPr>
          <w:rFonts w:ascii="Times New Roman" w:hAnsi="Times New Roman" w:cs="Times New Roman"/>
          <w:sz w:val="28"/>
          <w:szCs w:val="28"/>
        </w:rPr>
        <w:t>, Никитский, Никольский, Свято-Троицкий Данилов, Сретенский</w:t>
      </w:r>
      <w:r w:rsidR="00737EAD" w:rsidRPr="00FE62D3">
        <w:rPr>
          <w:rFonts w:ascii="Times New Roman" w:hAnsi="Times New Roman" w:cs="Times New Roman"/>
          <w:sz w:val="28"/>
          <w:szCs w:val="28"/>
        </w:rPr>
        <w:t>,</w:t>
      </w:r>
      <w:r w:rsidRPr="00FE62D3">
        <w:rPr>
          <w:rFonts w:ascii="Times New Roman" w:hAnsi="Times New Roman" w:cs="Times New Roman"/>
          <w:sz w:val="28"/>
          <w:szCs w:val="28"/>
        </w:rPr>
        <w:t xml:space="preserve"> Новодевичий</w:t>
      </w:r>
      <w:r w:rsidR="00D6437C" w:rsidRPr="00FE62D3">
        <w:rPr>
          <w:rFonts w:ascii="Times New Roman" w:hAnsi="Times New Roman" w:cs="Times New Roman"/>
          <w:sz w:val="28"/>
          <w:szCs w:val="28"/>
        </w:rPr>
        <w:t xml:space="preserve">, Федоровский, четыре из </w:t>
      </w:r>
      <w:r w:rsidR="00E052DD" w:rsidRPr="00FE62D3">
        <w:rPr>
          <w:rFonts w:ascii="Times New Roman" w:hAnsi="Times New Roman" w:cs="Times New Roman"/>
          <w:sz w:val="28"/>
          <w:szCs w:val="28"/>
        </w:rPr>
        <w:t xml:space="preserve">них </w:t>
      </w:r>
      <w:r w:rsidR="00D6437C" w:rsidRPr="00FE62D3">
        <w:rPr>
          <w:rFonts w:ascii="Times New Roman" w:hAnsi="Times New Roman" w:cs="Times New Roman"/>
          <w:sz w:val="28"/>
          <w:szCs w:val="28"/>
        </w:rPr>
        <w:t>функционируют.</w:t>
      </w:r>
    </w:p>
    <w:p w:rsidR="00570433" w:rsidRPr="00FE62D3" w:rsidRDefault="00570433" w:rsidP="00BF0181">
      <w:pPr>
        <w:spacing w:after="0"/>
        <w:ind w:firstLine="709"/>
        <w:jc w:val="both"/>
        <w:rPr>
          <w:rFonts w:ascii="Times New Roman" w:hAnsi="Times New Roman" w:cs="Times New Roman"/>
          <w:sz w:val="28"/>
          <w:szCs w:val="28"/>
        </w:rPr>
      </w:pPr>
    </w:p>
    <w:p w:rsidR="00D6437C" w:rsidRPr="00FE62D3" w:rsidRDefault="00570433" w:rsidP="00570433">
      <w:pPr>
        <w:spacing w:after="0"/>
        <w:ind w:firstLine="709"/>
        <w:rPr>
          <w:rFonts w:ascii="Times New Roman" w:hAnsi="Times New Roman" w:cs="Times New Roman"/>
          <w:b/>
          <w:sz w:val="28"/>
          <w:szCs w:val="28"/>
          <w:u w:val="single"/>
        </w:rPr>
      </w:pPr>
      <w:r w:rsidRPr="00570433">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w:t>
      </w:r>
      <w:r w:rsidR="00D6437C" w:rsidRPr="00FE62D3">
        <w:rPr>
          <w:rFonts w:ascii="Times New Roman" w:hAnsi="Times New Roman" w:cs="Times New Roman"/>
          <w:b/>
          <w:sz w:val="28"/>
          <w:szCs w:val="28"/>
          <w:u w:val="single"/>
        </w:rPr>
        <w:t>Ростов Великий</w:t>
      </w:r>
      <w:r w:rsidR="00E052DD" w:rsidRPr="00FE62D3">
        <w:rPr>
          <w:rFonts w:ascii="Times New Roman" w:hAnsi="Times New Roman" w:cs="Times New Roman"/>
          <w:b/>
          <w:sz w:val="28"/>
          <w:szCs w:val="28"/>
          <w:u w:val="single"/>
        </w:rPr>
        <w:t>.</w:t>
      </w:r>
    </w:p>
    <w:p w:rsidR="00E052DD" w:rsidRPr="00FE62D3" w:rsidRDefault="00E052DD"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Ростов Великий – один из самых древних российских городов, который был основан в 862 году. Он считался одним из центральных городов Руси. Ещё в </w:t>
      </w:r>
      <w:r w:rsidRPr="00FE62D3">
        <w:rPr>
          <w:rFonts w:ascii="Times New Roman" w:hAnsi="Times New Roman" w:cs="Times New Roman"/>
          <w:sz w:val="28"/>
          <w:szCs w:val="28"/>
          <w:lang w:val="en-US"/>
        </w:rPr>
        <w:t>XI</w:t>
      </w:r>
      <w:r w:rsidRPr="00FE62D3">
        <w:rPr>
          <w:rFonts w:ascii="Times New Roman" w:hAnsi="Times New Roman" w:cs="Times New Roman"/>
          <w:sz w:val="28"/>
          <w:szCs w:val="28"/>
        </w:rPr>
        <w:t xml:space="preserve"> – </w:t>
      </w:r>
      <w:r w:rsidRPr="00FE62D3">
        <w:rPr>
          <w:rFonts w:ascii="Times New Roman" w:hAnsi="Times New Roman" w:cs="Times New Roman"/>
          <w:sz w:val="28"/>
          <w:szCs w:val="28"/>
          <w:lang w:val="en-US"/>
        </w:rPr>
        <w:t>XIII</w:t>
      </w:r>
      <w:r w:rsidR="00737EAD" w:rsidRPr="00FE62D3">
        <w:rPr>
          <w:rFonts w:ascii="Times New Roman" w:hAnsi="Times New Roman" w:cs="Times New Roman"/>
          <w:sz w:val="28"/>
          <w:szCs w:val="28"/>
        </w:rPr>
        <w:t xml:space="preserve"> </w:t>
      </w:r>
      <w:r w:rsidRPr="00FE62D3">
        <w:rPr>
          <w:rFonts w:ascii="Times New Roman" w:hAnsi="Times New Roman" w:cs="Times New Roman"/>
          <w:sz w:val="28"/>
          <w:szCs w:val="28"/>
        </w:rPr>
        <w:t>веках</w:t>
      </w:r>
      <w:r w:rsidR="00737EAD" w:rsidRPr="00FE62D3">
        <w:rPr>
          <w:rFonts w:ascii="Times New Roman" w:hAnsi="Times New Roman" w:cs="Times New Roman"/>
          <w:sz w:val="28"/>
          <w:szCs w:val="28"/>
        </w:rPr>
        <w:t>.</w:t>
      </w:r>
      <w:r w:rsidRPr="00FE62D3">
        <w:rPr>
          <w:rFonts w:ascii="Times New Roman" w:hAnsi="Times New Roman" w:cs="Times New Roman"/>
          <w:sz w:val="28"/>
          <w:szCs w:val="28"/>
        </w:rPr>
        <w:t xml:space="preserve"> Ростов Великий входил в состав Владимиро-Суздальского княжества. Важным историческим событием является крещение местных жителей</w:t>
      </w:r>
      <w:r w:rsidR="00DE55B2" w:rsidRPr="00FE62D3">
        <w:rPr>
          <w:rFonts w:ascii="Times New Roman" w:hAnsi="Times New Roman" w:cs="Times New Roman"/>
          <w:sz w:val="28"/>
          <w:szCs w:val="28"/>
        </w:rPr>
        <w:t xml:space="preserve"> в 991 году </w:t>
      </w:r>
      <w:r w:rsidRPr="00FE62D3">
        <w:rPr>
          <w:rFonts w:ascii="Times New Roman" w:hAnsi="Times New Roman" w:cs="Times New Roman"/>
          <w:sz w:val="28"/>
          <w:szCs w:val="28"/>
        </w:rPr>
        <w:t xml:space="preserve">вместе с Великим князем Владимиром, митрополитом, воеводой Добрыней и ещё четырьмя </w:t>
      </w:r>
      <w:r w:rsidR="00DE55B2" w:rsidRPr="00FE62D3">
        <w:rPr>
          <w:rFonts w:ascii="Times New Roman" w:hAnsi="Times New Roman" w:cs="Times New Roman"/>
          <w:sz w:val="28"/>
          <w:szCs w:val="28"/>
        </w:rPr>
        <w:t>епископами. На современном этапе в городе числится около 400 культурно-исторических памятников, третья часть из которых относится к федеральной программе.</w:t>
      </w:r>
    </w:p>
    <w:p w:rsidR="00DE55B2" w:rsidRPr="00FE62D3" w:rsidRDefault="00DE55B2"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Заповедник </w:t>
      </w:r>
      <w:r w:rsidRPr="00570433">
        <w:rPr>
          <w:rFonts w:ascii="Times New Roman" w:hAnsi="Times New Roman" w:cs="Times New Roman"/>
          <w:b/>
          <w:sz w:val="28"/>
          <w:szCs w:val="28"/>
        </w:rPr>
        <w:t>«Ростовский кремль»</w:t>
      </w:r>
      <w:r w:rsidRPr="00FE62D3">
        <w:rPr>
          <w:rFonts w:ascii="Times New Roman" w:hAnsi="Times New Roman" w:cs="Times New Roman"/>
          <w:sz w:val="28"/>
          <w:szCs w:val="28"/>
        </w:rPr>
        <w:t xml:space="preserve"> в 1985 году </w:t>
      </w:r>
      <w:r w:rsidR="007414E1" w:rsidRPr="00FE62D3">
        <w:rPr>
          <w:rFonts w:ascii="Times New Roman" w:hAnsi="Times New Roman" w:cs="Times New Roman"/>
          <w:sz w:val="28"/>
          <w:szCs w:val="28"/>
        </w:rPr>
        <w:t xml:space="preserve">причислен к особо ценным объектам, являющимся историческим наследием России. Одни из центральных достопримечательностей Ростова Великого Дмитриевский и </w:t>
      </w:r>
      <w:proofErr w:type="spellStart"/>
      <w:r w:rsidR="007414E1" w:rsidRPr="00FE62D3">
        <w:rPr>
          <w:rFonts w:ascii="Times New Roman" w:hAnsi="Times New Roman" w:cs="Times New Roman"/>
          <w:sz w:val="28"/>
          <w:szCs w:val="28"/>
        </w:rPr>
        <w:t>Зачатьевский</w:t>
      </w:r>
      <w:proofErr w:type="spellEnd"/>
      <w:r w:rsidR="007414E1" w:rsidRPr="00FE62D3">
        <w:rPr>
          <w:rFonts w:ascii="Times New Roman" w:hAnsi="Times New Roman" w:cs="Times New Roman"/>
          <w:sz w:val="28"/>
          <w:szCs w:val="28"/>
        </w:rPr>
        <w:t xml:space="preserve"> соборы.</w:t>
      </w:r>
    </w:p>
    <w:p w:rsidR="007414E1" w:rsidRPr="00FE62D3" w:rsidRDefault="007414E1"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Ярославль.</w:t>
      </w:r>
    </w:p>
    <w:p w:rsidR="007414E1" w:rsidRDefault="007414E1"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Город Ярославль был основан в 1010 году и заложен Ярославом Мудрым в мест</w:t>
      </w:r>
      <w:r w:rsidR="00737EAD" w:rsidRPr="00FE62D3">
        <w:rPr>
          <w:rFonts w:ascii="Times New Roman" w:hAnsi="Times New Roman" w:cs="Times New Roman"/>
          <w:sz w:val="28"/>
          <w:szCs w:val="28"/>
        </w:rPr>
        <w:t xml:space="preserve">е, где река </w:t>
      </w:r>
      <w:proofErr w:type="spellStart"/>
      <w:r w:rsidR="00737EAD" w:rsidRPr="00FE62D3">
        <w:rPr>
          <w:rFonts w:ascii="Times New Roman" w:hAnsi="Times New Roman" w:cs="Times New Roman"/>
          <w:sz w:val="28"/>
          <w:szCs w:val="28"/>
        </w:rPr>
        <w:t>Которосль</w:t>
      </w:r>
      <w:proofErr w:type="spellEnd"/>
      <w:r w:rsidR="00737EAD" w:rsidRPr="00FE62D3">
        <w:rPr>
          <w:rFonts w:ascii="Times New Roman" w:hAnsi="Times New Roman" w:cs="Times New Roman"/>
          <w:sz w:val="28"/>
          <w:szCs w:val="28"/>
        </w:rPr>
        <w:t xml:space="preserve"> впадает </w:t>
      </w:r>
      <w:r w:rsidRPr="00FE62D3">
        <w:rPr>
          <w:rFonts w:ascii="Times New Roman" w:hAnsi="Times New Roman" w:cs="Times New Roman"/>
          <w:sz w:val="28"/>
          <w:szCs w:val="28"/>
        </w:rPr>
        <w:t>матушку</w:t>
      </w:r>
      <w:r w:rsidR="00737EAD" w:rsidRPr="00FE62D3">
        <w:rPr>
          <w:rFonts w:ascii="Times New Roman" w:hAnsi="Times New Roman" w:cs="Times New Roman"/>
          <w:sz w:val="28"/>
          <w:szCs w:val="28"/>
        </w:rPr>
        <w:t>-реку</w:t>
      </w:r>
      <w:r w:rsidRPr="00FE62D3">
        <w:rPr>
          <w:rFonts w:ascii="Times New Roman" w:hAnsi="Times New Roman" w:cs="Times New Roman"/>
          <w:sz w:val="28"/>
          <w:szCs w:val="28"/>
        </w:rPr>
        <w:t xml:space="preserve"> Волгу. Главными достопримечательностями города </w:t>
      </w:r>
      <w:r w:rsidR="00EA58D3" w:rsidRPr="00570433">
        <w:rPr>
          <w:rFonts w:ascii="Times New Roman" w:hAnsi="Times New Roman" w:cs="Times New Roman"/>
          <w:sz w:val="28"/>
          <w:szCs w:val="28"/>
        </w:rPr>
        <w:t>является Казанская часовня</w:t>
      </w:r>
      <w:r w:rsidR="00EA58D3" w:rsidRPr="00FE62D3">
        <w:rPr>
          <w:rFonts w:ascii="Times New Roman" w:hAnsi="Times New Roman" w:cs="Times New Roman"/>
          <w:sz w:val="28"/>
          <w:szCs w:val="28"/>
        </w:rPr>
        <w:t xml:space="preserve">, построенная в честь собранного Мининым и Пожарским ополчением, останавливавшегося в Ярославле в 1412 году. В течение трёх месяцев город исполнял роль Российского государства. Сейчас появилась возможность ознакомиться с историей возникновения и строительства </w:t>
      </w:r>
      <w:proofErr w:type="spellStart"/>
      <w:r w:rsidR="00EA58D3" w:rsidRPr="00FE62D3">
        <w:rPr>
          <w:rFonts w:ascii="Times New Roman" w:hAnsi="Times New Roman" w:cs="Times New Roman"/>
          <w:sz w:val="28"/>
          <w:szCs w:val="28"/>
        </w:rPr>
        <w:t>Спасо</w:t>
      </w:r>
      <w:proofErr w:type="spellEnd"/>
      <w:r w:rsidR="00EA58D3" w:rsidRPr="00FE62D3">
        <w:rPr>
          <w:rFonts w:ascii="Times New Roman" w:hAnsi="Times New Roman" w:cs="Times New Roman"/>
          <w:sz w:val="28"/>
          <w:szCs w:val="28"/>
        </w:rPr>
        <w:t xml:space="preserve">-Преображенского монастыря, в котором найден </w:t>
      </w:r>
      <w:r w:rsidR="00EA58D3" w:rsidRPr="00570433">
        <w:rPr>
          <w:rFonts w:ascii="Times New Roman" w:hAnsi="Times New Roman" w:cs="Times New Roman"/>
          <w:b/>
          <w:sz w:val="28"/>
          <w:szCs w:val="28"/>
        </w:rPr>
        <w:t>древнейший памятник литературы – «Слово о полку Игореве»</w:t>
      </w:r>
      <w:r w:rsidR="00EA58D3" w:rsidRPr="00570433">
        <w:rPr>
          <w:rFonts w:ascii="Times New Roman" w:hAnsi="Times New Roman" w:cs="Times New Roman"/>
          <w:sz w:val="28"/>
          <w:szCs w:val="28"/>
        </w:rPr>
        <w:t>. Вблизи монасты</w:t>
      </w:r>
      <w:r w:rsidR="00EA58D3" w:rsidRPr="00FE62D3">
        <w:rPr>
          <w:rFonts w:ascii="Times New Roman" w:hAnsi="Times New Roman" w:cs="Times New Roman"/>
          <w:sz w:val="28"/>
          <w:szCs w:val="28"/>
        </w:rPr>
        <w:t xml:space="preserve">ря построены </w:t>
      </w:r>
      <w:r w:rsidR="00531AF5" w:rsidRPr="00FE62D3">
        <w:rPr>
          <w:rFonts w:ascii="Times New Roman" w:hAnsi="Times New Roman" w:cs="Times New Roman"/>
          <w:sz w:val="28"/>
          <w:szCs w:val="28"/>
        </w:rPr>
        <w:t xml:space="preserve">необыкновенной красоты и величия храмовый комплекс: Крестовая (Рождественская) церковь, </w:t>
      </w:r>
      <w:r w:rsidR="00531AF5" w:rsidRPr="00FE62D3">
        <w:rPr>
          <w:rFonts w:ascii="Times New Roman" w:hAnsi="Times New Roman" w:cs="Times New Roman"/>
          <w:sz w:val="28"/>
          <w:szCs w:val="28"/>
        </w:rPr>
        <w:lastRenderedPageBreak/>
        <w:t>Трапезная палата, музеи. Рядом возведены церковь Ильи Пророка, Успенский собор (2010 года), храмовый комплекс.</w:t>
      </w:r>
    </w:p>
    <w:p w:rsidR="006609C9" w:rsidRPr="00FE62D3" w:rsidRDefault="006609C9" w:rsidP="00BF0181">
      <w:pPr>
        <w:spacing w:after="0"/>
        <w:ind w:firstLine="709"/>
        <w:jc w:val="both"/>
        <w:rPr>
          <w:rFonts w:ascii="Times New Roman" w:hAnsi="Times New Roman" w:cs="Times New Roman"/>
          <w:sz w:val="28"/>
          <w:szCs w:val="28"/>
        </w:rPr>
      </w:pPr>
    </w:p>
    <w:p w:rsidR="00531AF5" w:rsidRPr="00FE62D3" w:rsidRDefault="00531AF5"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Углич.</w:t>
      </w:r>
    </w:p>
    <w:p w:rsidR="00531AF5" w:rsidRDefault="00531AF5"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Уютный, удивительный город Углич был заложен в 937 году. Его основателем стал Ян </w:t>
      </w:r>
      <w:proofErr w:type="spellStart"/>
      <w:r w:rsidRPr="00FE62D3">
        <w:rPr>
          <w:rFonts w:ascii="Times New Roman" w:hAnsi="Times New Roman" w:cs="Times New Roman"/>
          <w:sz w:val="28"/>
          <w:szCs w:val="28"/>
        </w:rPr>
        <w:t>Плескович</w:t>
      </w:r>
      <w:proofErr w:type="spellEnd"/>
      <w:r w:rsidRPr="00FE62D3">
        <w:rPr>
          <w:rFonts w:ascii="Times New Roman" w:hAnsi="Times New Roman" w:cs="Times New Roman"/>
          <w:sz w:val="28"/>
          <w:szCs w:val="28"/>
        </w:rPr>
        <w:t xml:space="preserve">, родственник Ольги Киевской. Впервые о городе упоминается в </w:t>
      </w:r>
      <w:proofErr w:type="spellStart"/>
      <w:r w:rsidRPr="00FE62D3">
        <w:rPr>
          <w:rFonts w:ascii="Times New Roman" w:hAnsi="Times New Roman" w:cs="Times New Roman"/>
          <w:sz w:val="28"/>
          <w:szCs w:val="28"/>
        </w:rPr>
        <w:t>И</w:t>
      </w:r>
      <w:r w:rsidR="007B005C" w:rsidRPr="00FE62D3">
        <w:rPr>
          <w:rFonts w:ascii="Times New Roman" w:hAnsi="Times New Roman" w:cs="Times New Roman"/>
          <w:sz w:val="28"/>
          <w:szCs w:val="28"/>
        </w:rPr>
        <w:t>патьевской</w:t>
      </w:r>
      <w:proofErr w:type="spellEnd"/>
      <w:r w:rsidR="007B005C" w:rsidRPr="00FE62D3">
        <w:rPr>
          <w:rFonts w:ascii="Times New Roman" w:hAnsi="Times New Roman" w:cs="Times New Roman"/>
          <w:sz w:val="28"/>
          <w:szCs w:val="28"/>
        </w:rPr>
        <w:t xml:space="preserve"> летописи 1148 года. В 1218 году город Углич приобрёл статус самостоятельного удельного княжества, а 20 лет спустя подвергся татаро-монгольскому нападению, был разбит и уничтожен. Только с 1329 года он был передан одному из московских князей Ивану</w:t>
      </w:r>
      <w:proofErr w:type="gramStart"/>
      <w:r w:rsidR="007B005C" w:rsidRPr="00FE62D3">
        <w:rPr>
          <w:rFonts w:ascii="Times New Roman" w:hAnsi="Times New Roman" w:cs="Times New Roman"/>
          <w:sz w:val="28"/>
          <w:szCs w:val="28"/>
        </w:rPr>
        <w:t xml:space="preserve"> К</w:t>
      </w:r>
      <w:proofErr w:type="gramEnd"/>
      <w:r w:rsidR="007B005C" w:rsidRPr="00FE62D3">
        <w:rPr>
          <w:rFonts w:ascii="Times New Roman" w:hAnsi="Times New Roman" w:cs="Times New Roman"/>
          <w:sz w:val="28"/>
          <w:szCs w:val="28"/>
        </w:rPr>
        <w:t xml:space="preserve">алите. Главной достопримечательностью города является церковь Святого Дмитрия, построенная в </w:t>
      </w:r>
      <w:r w:rsidR="007B005C" w:rsidRPr="00FE62D3">
        <w:rPr>
          <w:rFonts w:ascii="Times New Roman" w:hAnsi="Times New Roman" w:cs="Times New Roman"/>
          <w:sz w:val="28"/>
          <w:szCs w:val="28"/>
          <w:lang w:val="en-US"/>
        </w:rPr>
        <w:t>XVII</w:t>
      </w:r>
      <w:r w:rsidR="001D352B" w:rsidRPr="00FE62D3">
        <w:rPr>
          <w:rFonts w:ascii="Times New Roman" w:hAnsi="Times New Roman" w:cs="Times New Roman"/>
          <w:sz w:val="28"/>
          <w:szCs w:val="28"/>
        </w:rPr>
        <w:t xml:space="preserve"> </w:t>
      </w:r>
      <w:r w:rsidR="007B005C" w:rsidRPr="00FE62D3">
        <w:rPr>
          <w:rFonts w:ascii="Times New Roman" w:hAnsi="Times New Roman" w:cs="Times New Roman"/>
          <w:sz w:val="28"/>
          <w:szCs w:val="28"/>
        </w:rPr>
        <w:t xml:space="preserve">веке с разрешения Петра </w:t>
      </w:r>
      <w:r w:rsidR="007B005C" w:rsidRPr="00FE62D3">
        <w:rPr>
          <w:rFonts w:ascii="Times New Roman" w:hAnsi="Times New Roman" w:cs="Times New Roman"/>
          <w:sz w:val="28"/>
          <w:szCs w:val="28"/>
          <w:lang w:val="en-US"/>
        </w:rPr>
        <w:t>I</w:t>
      </w:r>
      <w:r w:rsidR="007B005C" w:rsidRPr="00FE62D3">
        <w:rPr>
          <w:rFonts w:ascii="Times New Roman" w:hAnsi="Times New Roman" w:cs="Times New Roman"/>
          <w:sz w:val="28"/>
          <w:szCs w:val="28"/>
        </w:rPr>
        <w:t>. Строительство крупного, величественного храма началось в 1700 году.</w:t>
      </w:r>
    </w:p>
    <w:p w:rsidR="006609C9" w:rsidRPr="00FE62D3" w:rsidRDefault="006609C9" w:rsidP="00BF0181">
      <w:pPr>
        <w:spacing w:after="0"/>
        <w:ind w:firstLine="709"/>
        <w:jc w:val="both"/>
        <w:rPr>
          <w:rFonts w:ascii="Times New Roman" w:hAnsi="Times New Roman" w:cs="Times New Roman"/>
          <w:sz w:val="28"/>
          <w:szCs w:val="28"/>
        </w:rPr>
      </w:pPr>
    </w:p>
    <w:p w:rsidR="00343393" w:rsidRPr="00FE62D3" w:rsidRDefault="00343393"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Кострома.</w:t>
      </w:r>
    </w:p>
    <w:p w:rsidR="00343393" w:rsidRPr="00FE62D3" w:rsidRDefault="00343393"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Город Кострома был основан в </w:t>
      </w:r>
      <w:r w:rsidRPr="00FE62D3">
        <w:rPr>
          <w:rFonts w:ascii="Times New Roman" w:hAnsi="Times New Roman" w:cs="Times New Roman"/>
          <w:sz w:val="28"/>
          <w:szCs w:val="28"/>
          <w:lang w:val="en-US"/>
        </w:rPr>
        <w:t>XII</w:t>
      </w:r>
      <w:r w:rsidR="001D352B" w:rsidRPr="00FE62D3">
        <w:rPr>
          <w:rFonts w:ascii="Times New Roman" w:hAnsi="Times New Roman" w:cs="Times New Roman"/>
          <w:sz w:val="28"/>
          <w:szCs w:val="28"/>
        </w:rPr>
        <w:t xml:space="preserve"> </w:t>
      </w:r>
      <w:r w:rsidRPr="00FE62D3">
        <w:rPr>
          <w:rFonts w:ascii="Times New Roman" w:hAnsi="Times New Roman" w:cs="Times New Roman"/>
          <w:sz w:val="28"/>
          <w:szCs w:val="28"/>
        </w:rPr>
        <w:t xml:space="preserve">веке, столицей удельного княжества он стал в </w:t>
      </w:r>
      <w:r w:rsidRPr="00FE62D3">
        <w:rPr>
          <w:rFonts w:ascii="Times New Roman" w:hAnsi="Times New Roman" w:cs="Times New Roman"/>
          <w:sz w:val="28"/>
          <w:szCs w:val="28"/>
          <w:lang w:val="en-US"/>
        </w:rPr>
        <w:t>XII</w:t>
      </w:r>
      <w:r w:rsidR="001D352B" w:rsidRPr="00FE62D3">
        <w:rPr>
          <w:rFonts w:ascii="Times New Roman" w:hAnsi="Times New Roman" w:cs="Times New Roman"/>
          <w:sz w:val="28"/>
          <w:szCs w:val="28"/>
        </w:rPr>
        <w:t xml:space="preserve"> </w:t>
      </w:r>
      <w:proofErr w:type="gramStart"/>
      <w:r w:rsidRPr="00FE62D3">
        <w:rPr>
          <w:rFonts w:ascii="Times New Roman" w:hAnsi="Times New Roman" w:cs="Times New Roman"/>
          <w:sz w:val="28"/>
          <w:szCs w:val="28"/>
          <w:lang w:val="en-US"/>
        </w:rPr>
        <w:t>I</w:t>
      </w:r>
      <w:proofErr w:type="gramEnd"/>
      <w:r w:rsidRPr="00FE62D3">
        <w:rPr>
          <w:rFonts w:ascii="Times New Roman" w:hAnsi="Times New Roman" w:cs="Times New Roman"/>
          <w:sz w:val="28"/>
          <w:szCs w:val="28"/>
        </w:rPr>
        <w:t xml:space="preserve">веке. Особенностью города являются постройки, здания, относящиеся к эпохе классицизма конца </w:t>
      </w:r>
      <w:r w:rsidRPr="00FE62D3">
        <w:rPr>
          <w:rFonts w:ascii="Times New Roman" w:hAnsi="Times New Roman" w:cs="Times New Roman"/>
          <w:sz w:val="28"/>
          <w:szCs w:val="28"/>
          <w:lang w:val="en-US"/>
        </w:rPr>
        <w:t>XVIII</w:t>
      </w:r>
      <w:r w:rsidRPr="00FE62D3">
        <w:rPr>
          <w:rFonts w:ascii="Times New Roman" w:hAnsi="Times New Roman" w:cs="Times New Roman"/>
          <w:sz w:val="28"/>
          <w:szCs w:val="28"/>
        </w:rPr>
        <w:t xml:space="preserve">–начала </w:t>
      </w:r>
      <w:r w:rsidRPr="00FE62D3">
        <w:rPr>
          <w:rFonts w:ascii="Times New Roman" w:hAnsi="Times New Roman" w:cs="Times New Roman"/>
          <w:sz w:val="28"/>
          <w:szCs w:val="28"/>
          <w:lang w:val="en-US"/>
        </w:rPr>
        <w:t>XIX</w:t>
      </w:r>
      <w:r w:rsidR="001D352B" w:rsidRPr="00FE62D3">
        <w:rPr>
          <w:rFonts w:ascii="Times New Roman" w:hAnsi="Times New Roman" w:cs="Times New Roman"/>
          <w:sz w:val="28"/>
          <w:szCs w:val="28"/>
        </w:rPr>
        <w:t xml:space="preserve"> </w:t>
      </w:r>
      <w:r w:rsidRPr="00FE62D3">
        <w:rPr>
          <w:rFonts w:ascii="Times New Roman" w:hAnsi="Times New Roman" w:cs="Times New Roman"/>
          <w:sz w:val="28"/>
          <w:szCs w:val="28"/>
        </w:rPr>
        <w:t xml:space="preserve">вв. Наибольший интерес для туристов представляют комплексы </w:t>
      </w:r>
      <w:proofErr w:type="spellStart"/>
      <w:r w:rsidRPr="00FE62D3">
        <w:rPr>
          <w:rFonts w:ascii="Times New Roman" w:hAnsi="Times New Roman" w:cs="Times New Roman"/>
          <w:sz w:val="28"/>
          <w:szCs w:val="28"/>
        </w:rPr>
        <w:t>Ипатьевского</w:t>
      </w:r>
      <w:proofErr w:type="spellEnd"/>
      <w:r w:rsidRPr="00FE62D3">
        <w:rPr>
          <w:rFonts w:ascii="Times New Roman" w:hAnsi="Times New Roman" w:cs="Times New Roman"/>
          <w:sz w:val="28"/>
          <w:szCs w:val="28"/>
        </w:rPr>
        <w:t xml:space="preserve"> и </w:t>
      </w:r>
      <w:proofErr w:type="spellStart"/>
      <w:r w:rsidRPr="00FE62D3">
        <w:rPr>
          <w:rFonts w:ascii="Times New Roman" w:hAnsi="Times New Roman" w:cs="Times New Roman"/>
          <w:sz w:val="28"/>
          <w:szCs w:val="28"/>
        </w:rPr>
        <w:t>Богоявлено</w:t>
      </w:r>
      <w:proofErr w:type="spellEnd"/>
      <w:r w:rsidR="000B431D" w:rsidRPr="00FE62D3">
        <w:rPr>
          <w:rFonts w:ascii="Times New Roman" w:hAnsi="Times New Roman" w:cs="Times New Roman"/>
          <w:sz w:val="28"/>
          <w:szCs w:val="28"/>
        </w:rPr>
        <w:t xml:space="preserve"> – </w:t>
      </w:r>
      <w:proofErr w:type="spellStart"/>
      <w:r w:rsidR="000B431D" w:rsidRPr="00FE62D3">
        <w:rPr>
          <w:rFonts w:ascii="Times New Roman" w:hAnsi="Times New Roman" w:cs="Times New Roman"/>
          <w:sz w:val="28"/>
          <w:szCs w:val="28"/>
        </w:rPr>
        <w:t>Анастассиного</w:t>
      </w:r>
      <w:proofErr w:type="spellEnd"/>
      <w:r w:rsidR="000B431D" w:rsidRPr="00FE62D3">
        <w:rPr>
          <w:rFonts w:ascii="Times New Roman" w:hAnsi="Times New Roman" w:cs="Times New Roman"/>
          <w:sz w:val="28"/>
          <w:szCs w:val="28"/>
        </w:rPr>
        <w:t xml:space="preserve"> монастырей, строившихся ещё до правления Петра Великого.</w:t>
      </w:r>
    </w:p>
    <w:p w:rsidR="000B431D" w:rsidRPr="00FE62D3" w:rsidRDefault="000B431D" w:rsidP="00BF0181">
      <w:pPr>
        <w:spacing w:after="0"/>
        <w:ind w:firstLine="709"/>
        <w:jc w:val="both"/>
        <w:rPr>
          <w:rFonts w:ascii="Times New Roman" w:hAnsi="Times New Roman" w:cs="Times New Roman"/>
          <w:sz w:val="28"/>
          <w:szCs w:val="28"/>
        </w:rPr>
      </w:pPr>
      <w:r w:rsidRPr="006609C9">
        <w:rPr>
          <w:rFonts w:ascii="Times New Roman" w:hAnsi="Times New Roman" w:cs="Times New Roman"/>
          <w:b/>
          <w:sz w:val="28"/>
          <w:szCs w:val="28"/>
        </w:rPr>
        <w:t>Город Кострома – жемчужина «Золотого кольца России»,</w:t>
      </w:r>
      <w:r w:rsidRPr="006609C9">
        <w:rPr>
          <w:rFonts w:ascii="Times New Roman" w:hAnsi="Times New Roman" w:cs="Times New Roman"/>
          <w:sz w:val="28"/>
          <w:szCs w:val="28"/>
        </w:rPr>
        <w:t xml:space="preserve"> в котором</w:t>
      </w:r>
      <w:r w:rsidRPr="00FE62D3">
        <w:rPr>
          <w:rFonts w:ascii="Times New Roman" w:hAnsi="Times New Roman" w:cs="Times New Roman"/>
          <w:sz w:val="28"/>
          <w:szCs w:val="28"/>
        </w:rPr>
        <w:t xml:space="preserve"> сочетаются памятники, архитектурные комплексы, сооружения различных эпох, периодов, времён. Городской ландшафт окутан своеобразными легендами, историями.</w:t>
      </w:r>
    </w:p>
    <w:p w:rsidR="000B431D" w:rsidRPr="00FE62D3" w:rsidRDefault="000B431D"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Суздаль.</w:t>
      </w:r>
    </w:p>
    <w:p w:rsidR="000B431D" w:rsidRDefault="000B431D"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Город Суздаль</w:t>
      </w:r>
      <w:r w:rsidR="001F2A87" w:rsidRPr="00FE62D3">
        <w:rPr>
          <w:rFonts w:ascii="Times New Roman" w:hAnsi="Times New Roman" w:cs="Times New Roman"/>
          <w:sz w:val="28"/>
          <w:szCs w:val="28"/>
        </w:rPr>
        <w:t>,</w:t>
      </w:r>
      <w:r w:rsidRPr="00FE62D3">
        <w:rPr>
          <w:rFonts w:ascii="Times New Roman" w:hAnsi="Times New Roman" w:cs="Times New Roman"/>
          <w:sz w:val="28"/>
          <w:szCs w:val="28"/>
        </w:rPr>
        <w:t xml:space="preserve"> впервые упомянут в летописных изданиях 999 </w:t>
      </w:r>
      <w:r w:rsidR="001F2A87" w:rsidRPr="00FE62D3">
        <w:rPr>
          <w:rFonts w:ascii="Times New Roman" w:hAnsi="Times New Roman" w:cs="Times New Roman"/>
          <w:sz w:val="28"/>
          <w:szCs w:val="28"/>
        </w:rPr>
        <w:t xml:space="preserve">года. Благодаря возведению многочисленных памятников, архитектурных сооружений его считают городом-музеем. </w:t>
      </w:r>
      <w:r w:rsidR="001F2A87" w:rsidRPr="006609C9">
        <w:rPr>
          <w:rFonts w:ascii="Times New Roman" w:hAnsi="Times New Roman" w:cs="Times New Roman"/>
          <w:b/>
          <w:sz w:val="28"/>
          <w:szCs w:val="28"/>
        </w:rPr>
        <w:t>Необыкновенной красоты кремль является визитной карточкой города.</w:t>
      </w:r>
      <w:r w:rsidR="00C46567" w:rsidRPr="006609C9">
        <w:rPr>
          <w:rFonts w:ascii="Times New Roman" w:hAnsi="Times New Roman" w:cs="Times New Roman"/>
          <w:sz w:val="28"/>
          <w:szCs w:val="28"/>
        </w:rPr>
        <w:t xml:space="preserve"> Ц</w:t>
      </w:r>
      <w:r w:rsidR="00C46567" w:rsidRPr="00FE62D3">
        <w:rPr>
          <w:rFonts w:ascii="Times New Roman" w:hAnsi="Times New Roman" w:cs="Times New Roman"/>
          <w:sz w:val="28"/>
          <w:szCs w:val="28"/>
        </w:rPr>
        <w:t xml:space="preserve">ентральное строение ансамбля – древнейший собор Рождества Богородицы. В </w:t>
      </w:r>
      <w:r w:rsidR="00C46567" w:rsidRPr="00FE62D3">
        <w:rPr>
          <w:rFonts w:ascii="Times New Roman" w:hAnsi="Times New Roman" w:cs="Times New Roman"/>
          <w:sz w:val="28"/>
          <w:szCs w:val="28"/>
          <w:lang w:val="en-US"/>
        </w:rPr>
        <w:t>XV</w:t>
      </w:r>
      <w:r w:rsidR="001D352B" w:rsidRPr="00FE62D3">
        <w:rPr>
          <w:rFonts w:ascii="Times New Roman" w:hAnsi="Times New Roman" w:cs="Times New Roman"/>
          <w:sz w:val="28"/>
          <w:szCs w:val="28"/>
        </w:rPr>
        <w:t xml:space="preserve"> </w:t>
      </w:r>
      <w:r w:rsidR="00C46567" w:rsidRPr="00FE62D3">
        <w:rPr>
          <w:rFonts w:ascii="Times New Roman" w:hAnsi="Times New Roman" w:cs="Times New Roman"/>
          <w:sz w:val="28"/>
          <w:szCs w:val="28"/>
        </w:rPr>
        <w:t xml:space="preserve">веке рядом были возведены Архиерейские палаты, достраивавшиеся в </w:t>
      </w:r>
      <w:r w:rsidR="00C46567" w:rsidRPr="00FE62D3">
        <w:rPr>
          <w:rFonts w:ascii="Times New Roman" w:hAnsi="Times New Roman" w:cs="Times New Roman"/>
          <w:sz w:val="28"/>
          <w:szCs w:val="28"/>
          <w:lang w:val="en-US"/>
        </w:rPr>
        <w:t>XV</w:t>
      </w:r>
      <w:r w:rsidR="00C46567" w:rsidRPr="00FE62D3">
        <w:rPr>
          <w:rFonts w:ascii="Times New Roman" w:hAnsi="Times New Roman" w:cs="Times New Roman"/>
          <w:sz w:val="28"/>
          <w:szCs w:val="28"/>
        </w:rPr>
        <w:t xml:space="preserve"> – </w:t>
      </w:r>
      <w:r w:rsidR="00C46567" w:rsidRPr="00FE62D3">
        <w:rPr>
          <w:rFonts w:ascii="Times New Roman" w:hAnsi="Times New Roman" w:cs="Times New Roman"/>
          <w:sz w:val="28"/>
          <w:szCs w:val="28"/>
          <w:lang w:val="en-US"/>
        </w:rPr>
        <w:t>XVII</w:t>
      </w:r>
      <w:r w:rsidR="001D352B" w:rsidRPr="00FE62D3">
        <w:rPr>
          <w:rFonts w:ascii="Times New Roman" w:hAnsi="Times New Roman" w:cs="Times New Roman"/>
          <w:sz w:val="28"/>
          <w:szCs w:val="28"/>
        </w:rPr>
        <w:t xml:space="preserve"> </w:t>
      </w:r>
      <w:proofErr w:type="gramStart"/>
      <w:r w:rsidR="00C46567" w:rsidRPr="00FE62D3">
        <w:rPr>
          <w:rFonts w:ascii="Times New Roman" w:hAnsi="Times New Roman" w:cs="Times New Roman"/>
          <w:sz w:val="28"/>
          <w:szCs w:val="28"/>
          <w:lang w:val="en-US"/>
        </w:rPr>
        <w:t>I</w:t>
      </w:r>
      <w:proofErr w:type="gramEnd"/>
      <w:r w:rsidR="00C46567" w:rsidRPr="00FE62D3">
        <w:rPr>
          <w:rFonts w:ascii="Times New Roman" w:hAnsi="Times New Roman" w:cs="Times New Roman"/>
          <w:sz w:val="28"/>
          <w:szCs w:val="28"/>
        </w:rPr>
        <w:t xml:space="preserve">веках и дошедшие до нас в виде комплекса сложных сооружений: Васильевский мужской монастырь, Покровский и </w:t>
      </w:r>
      <w:proofErr w:type="spellStart"/>
      <w:r w:rsidR="00C46567" w:rsidRPr="00FE62D3">
        <w:rPr>
          <w:rFonts w:ascii="Times New Roman" w:hAnsi="Times New Roman" w:cs="Times New Roman"/>
          <w:sz w:val="28"/>
          <w:szCs w:val="28"/>
        </w:rPr>
        <w:t>Спасо-Евфимьевский</w:t>
      </w:r>
      <w:proofErr w:type="spellEnd"/>
      <w:r w:rsidR="00C46567" w:rsidRPr="00FE62D3">
        <w:rPr>
          <w:rFonts w:ascii="Times New Roman" w:hAnsi="Times New Roman" w:cs="Times New Roman"/>
          <w:sz w:val="28"/>
          <w:szCs w:val="28"/>
        </w:rPr>
        <w:t>.</w:t>
      </w:r>
    </w:p>
    <w:p w:rsidR="006609C9" w:rsidRPr="00FE62D3" w:rsidRDefault="006609C9" w:rsidP="00BF0181">
      <w:pPr>
        <w:spacing w:after="0"/>
        <w:ind w:firstLine="709"/>
        <w:jc w:val="both"/>
        <w:rPr>
          <w:rFonts w:ascii="Times New Roman" w:hAnsi="Times New Roman" w:cs="Times New Roman"/>
          <w:sz w:val="28"/>
          <w:szCs w:val="28"/>
        </w:rPr>
      </w:pPr>
    </w:p>
    <w:p w:rsidR="00C46567" w:rsidRPr="00FE62D3" w:rsidRDefault="00AC57F9"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Владимир.</w:t>
      </w:r>
    </w:p>
    <w:p w:rsidR="00AC57F9" w:rsidRPr="00FE62D3" w:rsidRDefault="00AC57F9"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Город Владимир – один из самых крупных туристических центров Золотого кольца. Он сыграл важнейшую, ключевую роль в становлении российского государства. Сегодня это крупнейший административный центр Владимирской области, в котором можно ознакомиться с историей </w:t>
      </w:r>
      <w:r w:rsidRPr="00FE62D3">
        <w:rPr>
          <w:rFonts w:ascii="Times New Roman" w:hAnsi="Times New Roman" w:cs="Times New Roman"/>
          <w:sz w:val="28"/>
          <w:szCs w:val="28"/>
        </w:rPr>
        <w:lastRenderedPageBreak/>
        <w:t xml:space="preserve">образования Успенского собора, где до наших дней сохранились красивейшие фрески Андрея Рублёва. </w:t>
      </w:r>
      <w:r w:rsidR="00E730B9" w:rsidRPr="006609C9">
        <w:rPr>
          <w:rFonts w:ascii="Times New Roman" w:hAnsi="Times New Roman" w:cs="Times New Roman"/>
          <w:b/>
          <w:sz w:val="28"/>
          <w:szCs w:val="28"/>
        </w:rPr>
        <w:t>Он является объектом культурно-исторического и Всемирного наследия ЮНЕСКО</w:t>
      </w:r>
      <w:r w:rsidR="00E730B9" w:rsidRPr="00FE62D3">
        <w:rPr>
          <w:rFonts w:ascii="Times New Roman" w:hAnsi="Times New Roman" w:cs="Times New Roman"/>
          <w:sz w:val="28"/>
          <w:szCs w:val="28"/>
        </w:rPr>
        <w:t xml:space="preserve">. Рядом с Успенским собором построен Дмитриевский собор. Отличительная особенность этого сооружения – великолепная белокаменная резьба. </w:t>
      </w:r>
      <w:r w:rsidR="00E730B9" w:rsidRPr="006609C9">
        <w:rPr>
          <w:rFonts w:ascii="Times New Roman" w:hAnsi="Times New Roman" w:cs="Times New Roman"/>
          <w:b/>
          <w:sz w:val="28"/>
          <w:szCs w:val="28"/>
        </w:rPr>
        <w:t>С 1992 года Дмитриевский собор также памятник Всемирного наследия ЮНЕСКО</w:t>
      </w:r>
      <w:r w:rsidR="00E730B9" w:rsidRPr="006609C9">
        <w:rPr>
          <w:rFonts w:ascii="Times New Roman" w:hAnsi="Times New Roman" w:cs="Times New Roman"/>
          <w:sz w:val="28"/>
          <w:szCs w:val="28"/>
        </w:rPr>
        <w:t>.</w:t>
      </w:r>
      <w:r w:rsidR="00E730B9" w:rsidRPr="00FE62D3">
        <w:rPr>
          <w:rFonts w:ascii="Times New Roman" w:hAnsi="Times New Roman" w:cs="Times New Roman"/>
          <w:sz w:val="28"/>
          <w:szCs w:val="28"/>
        </w:rPr>
        <w:t xml:space="preserve"> Теперь здесь располагается музей, являющийся частью Владимиро-Суздальского музея – заповедника.</w:t>
      </w:r>
    </w:p>
    <w:p w:rsidR="00E730B9" w:rsidRPr="00FE62D3" w:rsidRDefault="00F71607"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Дальний Восток.</w:t>
      </w:r>
    </w:p>
    <w:p w:rsidR="00F71607" w:rsidRPr="00FE62D3" w:rsidRDefault="00F71607"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Дальний Восток является неповторимым, уникальным местом для развития, совершенствования туристической программы, возможности увеличения туристического потока. Туристический кластер – важнейший инструмент модернизации этого региона. Утверждена программа развития Дальнего Востока, в котором значительное место занимают проблемы совершенствования туристической отрасли. Программа состоит из трёх этапов</w:t>
      </w:r>
      <w:r w:rsidR="00CA05F6" w:rsidRPr="00FE62D3">
        <w:rPr>
          <w:rFonts w:ascii="Times New Roman" w:hAnsi="Times New Roman" w:cs="Times New Roman"/>
          <w:sz w:val="28"/>
          <w:szCs w:val="28"/>
        </w:rPr>
        <w:t>: с 2020 по 2024, с 2025 по 2030 годы и с 2031 по 2035 год. По каждому из них планируется утвердить широкомасштабный цикл мероприятий:</w:t>
      </w:r>
    </w:p>
    <w:p w:rsidR="00CA05F6" w:rsidRPr="00FE62D3" w:rsidRDefault="00CA05F6" w:rsidP="00BF0181">
      <w:pPr>
        <w:pStyle w:val="a3"/>
        <w:numPr>
          <w:ilvl w:val="0"/>
          <w:numId w:val="10"/>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Строительство новых современных гостиниц, реконструкция, обновления устаревших помещений.</w:t>
      </w:r>
    </w:p>
    <w:p w:rsidR="00CA05F6" w:rsidRPr="00FE62D3" w:rsidRDefault="00CA05F6" w:rsidP="00BF0181">
      <w:pPr>
        <w:pStyle w:val="a3"/>
        <w:numPr>
          <w:ilvl w:val="0"/>
          <w:numId w:val="10"/>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Обеспечение крупных инвестиционных проектов.</w:t>
      </w:r>
    </w:p>
    <w:p w:rsidR="00CA05F6" w:rsidRPr="00FE62D3" w:rsidRDefault="00CA05F6" w:rsidP="00BF0181">
      <w:pPr>
        <w:pStyle w:val="a3"/>
        <w:numPr>
          <w:ilvl w:val="0"/>
          <w:numId w:val="10"/>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Создание благоприятных условий для регулярного круизного сообщения на Дальний Восток на морских судах.</w:t>
      </w:r>
    </w:p>
    <w:p w:rsidR="00EE66D3" w:rsidRPr="006609C9" w:rsidRDefault="00EE66D3" w:rsidP="00BF0181">
      <w:pPr>
        <w:spacing w:after="0"/>
        <w:ind w:firstLine="709"/>
        <w:jc w:val="both"/>
        <w:rPr>
          <w:rFonts w:ascii="Times New Roman" w:hAnsi="Times New Roman" w:cs="Times New Roman"/>
          <w:sz w:val="28"/>
          <w:szCs w:val="28"/>
        </w:rPr>
      </w:pPr>
      <w:r w:rsidRPr="00FE62D3">
        <w:rPr>
          <w:rFonts w:ascii="Times New Roman" w:hAnsi="Times New Roman" w:cs="Times New Roman"/>
          <w:b/>
          <w:sz w:val="28"/>
          <w:szCs w:val="28"/>
          <w:u w:val="single"/>
        </w:rPr>
        <w:t>Планируется разработать федеральную межрегиональную схему</w:t>
      </w:r>
      <w:r w:rsidRPr="00FE62D3">
        <w:rPr>
          <w:rFonts w:ascii="Times New Roman" w:hAnsi="Times New Roman" w:cs="Times New Roman"/>
          <w:sz w:val="28"/>
          <w:szCs w:val="28"/>
        </w:rPr>
        <w:t>. До 2024 года необходимо завершить строительство и обустройство морских, автомобильных, железнодорожных пунктов пропуска через государственную границу РФ: Петропавловск-Камчатский, Находка, Корсаков</w:t>
      </w:r>
      <w:r w:rsidRPr="006609C9">
        <w:rPr>
          <w:rFonts w:ascii="Times New Roman" w:hAnsi="Times New Roman" w:cs="Times New Roman"/>
          <w:sz w:val="28"/>
          <w:szCs w:val="28"/>
        </w:rPr>
        <w:t>. С 2025 года необходимо рассмотреть вопрос о возведении новых современных пунктов в Анадыре, Южно-Сахалинске</w:t>
      </w:r>
      <w:r w:rsidR="009F5A5F" w:rsidRPr="006609C9">
        <w:rPr>
          <w:rFonts w:ascii="Times New Roman" w:hAnsi="Times New Roman" w:cs="Times New Roman"/>
          <w:sz w:val="28"/>
          <w:szCs w:val="28"/>
        </w:rPr>
        <w:t>. В перспективе следует создать туристические кластеры в 11 регионах Дальнего Востока</w:t>
      </w:r>
      <w:r w:rsidR="00307AE2" w:rsidRPr="006609C9">
        <w:rPr>
          <w:rFonts w:ascii="Times New Roman" w:hAnsi="Times New Roman" w:cs="Times New Roman"/>
          <w:sz w:val="28"/>
          <w:szCs w:val="28"/>
        </w:rPr>
        <w:t>. В рамках подпрограммы «Туризм» планируется реконструкция ряда объектов с длительным сроком окупаемости.</w:t>
      </w:r>
    </w:p>
    <w:p w:rsidR="00307AE2" w:rsidRPr="00FE62D3" w:rsidRDefault="00307AE2" w:rsidP="00BF0181">
      <w:pPr>
        <w:spacing w:after="0"/>
        <w:ind w:firstLine="709"/>
        <w:jc w:val="center"/>
        <w:rPr>
          <w:rFonts w:ascii="Times New Roman" w:hAnsi="Times New Roman" w:cs="Times New Roman"/>
          <w:sz w:val="28"/>
          <w:szCs w:val="28"/>
        </w:rPr>
      </w:pPr>
      <w:r w:rsidRPr="00FE62D3">
        <w:rPr>
          <w:rFonts w:ascii="Times New Roman" w:hAnsi="Times New Roman" w:cs="Times New Roman"/>
          <w:b/>
          <w:sz w:val="28"/>
          <w:szCs w:val="28"/>
          <w:u w:val="single"/>
        </w:rPr>
        <w:t>Основные направления социально-экономического развития регионов:</w:t>
      </w:r>
    </w:p>
    <w:p w:rsidR="00307AE2" w:rsidRPr="00FE62D3" w:rsidRDefault="00307AE2"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-развитие особой экономической зоны «Байкальская гавань», создание туристско-рекреационного комплекса на озере Байкал, многофункционального курорта «Мамай».</w:t>
      </w:r>
    </w:p>
    <w:p w:rsidR="00307AE2" w:rsidRPr="00FE62D3" w:rsidRDefault="00307AE2"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-модернизация курорта «Горячинск» (2025 год), строительство горнолыжных комплексов в других районах </w:t>
      </w:r>
      <w:r w:rsidR="00A44325" w:rsidRPr="00FE62D3">
        <w:rPr>
          <w:rFonts w:ascii="Times New Roman" w:hAnsi="Times New Roman" w:cs="Times New Roman"/>
          <w:sz w:val="28"/>
          <w:szCs w:val="28"/>
        </w:rPr>
        <w:t>Дальнего Востока.</w:t>
      </w:r>
    </w:p>
    <w:p w:rsidR="00A44325" w:rsidRPr="00FE62D3" w:rsidRDefault="00A44325"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lastRenderedPageBreak/>
        <w:t xml:space="preserve">В ближайшее время необходимо построить объекты по различным направлениям. </w:t>
      </w:r>
      <w:proofErr w:type="gramStart"/>
      <w:r w:rsidRPr="00FE62D3">
        <w:rPr>
          <w:rFonts w:ascii="Times New Roman" w:hAnsi="Times New Roman" w:cs="Times New Roman"/>
          <w:sz w:val="28"/>
          <w:szCs w:val="28"/>
        </w:rPr>
        <w:t>Например, строительство медицинского - рекреационного комплекса «Дарасун» (2025), горнолыжных трасс горы «Большевик», канатных дорог, экстрим - арены.</w:t>
      </w:r>
      <w:proofErr w:type="gramEnd"/>
    </w:p>
    <w:p w:rsidR="00A44325" w:rsidRPr="00FE62D3" w:rsidRDefault="00A44325" w:rsidP="00BF0181">
      <w:pPr>
        <w:spacing w:after="0"/>
        <w:ind w:firstLine="709"/>
        <w:jc w:val="both"/>
        <w:rPr>
          <w:rFonts w:ascii="Times New Roman" w:hAnsi="Times New Roman" w:cs="Times New Roman"/>
          <w:sz w:val="28"/>
          <w:szCs w:val="28"/>
        </w:rPr>
      </w:pPr>
      <w:r w:rsidRPr="00FE62D3">
        <w:rPr>
          <w:rFonts w:ascii="Times New Roman" w:hAnsi="Times New Roman" w:cs="Times New Roman"/>
          <w:b/>
          <w:sz w:val="28"/>
          <w:szCs w:val="28"/>
          <w:u w:val="single"/>
        </w:rPr>
        <w:t>Главной задачей ассоциации «Безопасность туризма»</w:t>
      </w:r>
      <w:r w:rsidRPr="00FE62D3">
        <w:rPr>
          <w:rFonts w:ascii="Times New Roman" w:hAnsi="Times New Roman" w:cs="Times New Roman"/>
          <w:sz w:val="28"/>
          <w:szCs w:val="28"/>
        </w:rPr>
        <w:t xml:space="preserve"> является своевременное информирование граждан </w:t>
      </w:r>
      <w:r w:rsidR="00874660" w:rsidRPr="00FE62D3">
        <w:rPr>
          <w:rFonts w:ascii="Times New Roman" w:hAnsi="Times New Roman" w:cs="Times New Roman"/>
          <w:sz w:val="28"/>
          <w:szCs w:val="28"/>
        </w:rPr>
        <w:t>об</w:t>
      </w:r>
      <w:r w:rsidRPr="00FE62D3">
        <w:rPr>
          <w:rFonts w:ascii="Times New Roman" w:hAnsi="Times New Roman" w:cs="Times New Roman"/>
          <w:sz w:val="28"/>
          <w:szCs w:val="28"/>
        </w:rPr>
        <w:t xml:space="preserve"> инфраструктурных проектах, инвестициях, целевых программах, совершенствовании и модернизации</w:t>
      </w:r>
      <w:r w:rsidR="00874660" w:rsidRPr="00FE62D3">
        <w:rPr>
          <w:rFonts w:ascii="Times New Roman" w:hAnsi="Times New Roman" w:cs="Times New Roman"/>
          <w:sz w:val="28"/>
          <w:szCs w:val="28"/>
        </w:rPr>
        <w:t xml:space="preserve"> туристической отрасли. На федеральном уровне предполагается создание корпорации «Туризм. РФ», главная задача которой работа со всеми регионами Дальнего Востока.</w:t>
      </w:r>
    </w:p>
    <w:p w:rsidR="00B86238" w:rsidRPr="00FE62D3" w:rsidRDefault="00B86238" w:rsidP="00BF0181">
      <w:pPr>
        <w:spacing w:after="0"/>
        <w:ind w:firstLine="709"/>
        <w:jc w:val="both"/>
        <w:rPr>
          <w:rFonts w:ascii="Times New Roman" w:hAnsi="Times New Roman" w:cs="Times New Roman"/>
          <w:sz w:val="28"/>
          <w:szCs w:val="28"/>
        </w:rPr>
      </w:pPr>
    </w:p>
    <w:p w:rsidR="00B86238" w:rsidRPr="00FE62D3" w:rsidRDefault="00B86238"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Камчатка. Парк «Три вулкана».</w:t>
      </w:r>
    </w:p>
    <w:p w:rsidR="00B86238" w:rsidRPr="00FE62D3" w:rsidRDefault="00B86238"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Строительство туристического кластера международного уровня «Три вулкана» на Камчатке планируется на 2023 год, а к 2027 году он должен уже функционировать. В ближайших планах строительство горнолыжных трасс протяжённостью 17 километров со всеми удобствами: ресторанами, пунктом проката, гостиницами</w:t>
      </w:r>
      <w:r w:rsidR="00C826CA" w:rsidRPr="00FE62D3">
        <w:rPr>
          <w:rFonts w:ascii="Times New Roman" w:hAnsi="Times New Roman" w:cs="Times New Roman"/>
          <w:sz w:val="28"/>
          <w:szCs w:val="28"/>
        </w:rPr>
        <w:t xml:space="preserve">, отелями. Тем не </w:t>
      </w:r>
      <w:proofErr w:type="gramStart"/>
      <w:r w:rsidR="00C826CA" w:rsidRPr="00FE62D3">
        <w:rPr>
          <w:rFonts w:ascii="Times New Roman" w:hAnsi="Times New Roman" w:cs="Times New Roman"/>
          <w:sz w:val="28"/>
          <w:szCs w:val="28"/>
        </w:rPr>
        <w:t>менее</w:t>
      </w:r>
      <w:proofErr w:type="gramEnd"/>
      <w:r w:rsidR="00C826CA" w:rsidRPr="00FE62D3">
        <w:rPr>
          <w:rFonts w:ascii="Times New Roman" w:hAnsi="Times New Roman" w:cs="Times New Roman"/>
          <w:sz w:val="28"/>
          <w:szCs w:val="28"/>
        </w:rPr>
        <w:t xml:space="preserve"> ряд экологов, научных исследователей-экспертов отмечают, что рыбалка, золотодобыча, сплавы по камчатским рекам – вредное обращение с природой, природоохранной зоной могут нанести непоправимый ущерб территории Камчатского края. По оценкам и прогнозам специалистов, компания «Парк</w:t>
      </w:r>
      <w:proofErr w:type="gramStart"/>
      <w:r w:rsidR="00C826CA" w:rsidRPr="00FE62D3">
        <w:rPr>
          <w:rFonts w:ascii="Times New Roman" w:hAnsi="Times New Roman" w:cs="Times New Roman"/>
          <w:sz w:val="28"/>
          <w:szCs w:val="28"/>
        </w:rPr>
        <w:t xml:space="preserve"> Т</w:t>
      </w:r>
      <w:proofErr w:type="gramEnd"/>
      <w:r w:rsidR="00C826CA" w:rsidRPr="00FE62D3">
        <w:rPr>
          <w:rFonts w:ascii="Times New Roman" w:hAnsi="Times New Roman" w:cs="Times New Roman"/>
          <w:sz w:val="28"/>
          <w:szCs w:val="28"/>
        </w:rPr>
        <w:t>ри вулкана» к 2024 году хочет ежегодно привлекать на Камчатку до 170000 новых туристов, а к 2037 году – до 460000 человек.</w:t>
      </w:r>
    </w:p>
    <w:p w:rsidR="00FF4673" w:rsidRPr="00FE62D3" w:rsidRDefault="00FF4673"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Неизвестная Арктика.</w:t>
      </w:r>
    </w:p>
    <w:p w:rsidR="00FF4673" w:rsidRPr="006609C9" w:rsidRDefault="00FF4673"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Россия – самое большое арктическое государство в мире: </w:t>
      </w:r>
      <w:r w:rsidRPr="006609C9">
        <w:rPr>
          <w:rFonts w:ascii="Times New Roman" w:hAnsi="Times New Roman" w:cs="Times New Roman"/>
          <w:b/>
          <w:sz w:val="28"/>
          <w:szCs w:val="28"/>
        </w:rPr>
        <w:t xml:space="preserve">Арктическая зона составляет около 20% нашей страны. </w:t>
      </w:r>
      <w:r w:rsidRPr="006609C9">
        <w:rPr>
          <w:rFonts w:ascii="Times New Roman" w:hAnsi="Times New Roman" w:cs="Times New Roman"/>
          <w:sz w:val="28"/>
          <w:szCs w:val="28"/>
        </w:rPr>
        <w:t>Отличительными чертами этого региона является:</w:t>
      </w:r>
    </w:p>
    <w:p w:rsidR="00FF4673" w:rsidRPr="00FE62D3" w:rsidRDefault="00136947" w:rsidP="00BF0181">
      <w:pPr>
        <w:pStyle w:val="a3"/>
        <w:numPr>
          <w:ilvl w:val="0"/>
          <w:numId w:val="11"/>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Удалённость и привлекательность многих мест с точки зрения развития туризма.</w:t>
      </w:r>
    </w:p>
    <w:p w:rsidR="00136947" w:rsidRPr="00FE62D3" w:rsidRDefault="00136947" w:rsidP="00BF0181">
      <w:pPr>
        <w:pStyle w:val="a3"/>
        <w:numPr>
          <w:ilvl w:val="0"/>
          <w:numId w:val="11"/>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Сильная зависимость от климатических факторов и сезонности ряда туристических маршрутов.</w:t>
      </w:r>
    </w:p>
    <w:p w:rsidR="00136947" w:rsidRPr="00FE62D3" w:rsidRDefault="00136947" w:rsidP="00BF0181">
      <w:pPr>
        <w:pStyle w:val="a3"/>
        <w:numPr>
          <w:ilvl w:val="0"/>
          <w:numId w:val="11"/>
        </w:numPr>
        <w:spacing w:after="0"/>
        <w:ind w:left="0" w:firstLine="709"/>
        <w:jc w:val="both"/>
        <w:rPr>
          <w:rFonts w:ascii="Times New Roman" w:hAnsi="Times New Roman" w:cs="Times New Roman"/>
          <w:sz w:val="28"/>
          <w:szCs w:val="28"/>
        </w:rPr>
      </w:pPr>
      <w:r w:rsidRPr="00FE62D3">
        <w:rPr>
          <w:rFonts w:ascii="Times New Roman" w:hAnsi="Times New Roman" w:cs="Times New Roman"/>
          <w:sz w:val="28"/>
          <w:szCs w:val="28"/>
        </w:rPr>
        <w:t>Слабо развитая туристическая инфраструктура.</w:t>
      </w:r>
    </w:p>
    <w:p w:rsidR="00136947" w:rsidRPr="00FE62D3" w:rsidRDefault="00136947" w:rsidP="00BF0181">
      <w:pPr>
        <w:spacing w:after="0"/>
        <w:ind w:firstLine="709"/>
        <w:jc w:val="both"/>
        <w:rPr>
          <w:rFonts w:ascii="Times New Roman" w:hAnsi="Times New Roman" w:cs="Times New Roman"/>
          <w:sz w:val="28"/>
          <w:szCs w:val="28"/>
        </w:rPr>
      </w:pPr>
      <w:r w:rsidRPr="00FE62D3">
        <w:rPr>
          <w:rFonts w:ascii="Times New Roman" w:hAnsi="Times New Roman" w:cs="Times New Roman"/>
          <w:b/>
          <w:sz w:val="28"/>
          <w:szCs w:val="28"/>
          <w:u w:val="single"/>
        </w:rPr>
        <w:t>Арктическая зона состоит из 9 крупных регионов</w:t>
      </w:r>
      <w:r w:rsidRPr="00FE62D3">
        <w:rPr>
          <w:rFonts w:ascii="Times New Roman" w:hAnsi="Times New Roman" w:cs="Times New Roman"/>
          <w:sz w:val="28"/>
          <w:szCs w:val="28"/>
        </w:rPr>
        <w:t xml:space="preserve">. Например, в Мурманской области основные виды туризма – экологический и горнолыжный. Развиваются дайвинг, </w:t>
      </w:r>
      <w:proofErr w:type="spellStart"/>
      <w:r w:rsidRPr="00FE62D3">
        <w:rPr>
          <w:rFonts w:ascii="Times New Roman" w:hAnsi="Times New Roman" w:cs="Times New Roman"/>
          <w:sz w:val="28"/>
          <w:szCs w:val="28"/>
        </w:rPr>
        <w:t>кайтинг</w:t>
      </w:r>
      <w:proofErr w:type="spellEnd"/>
      <w:r w:rsidRPr="00FE62D3">
        <w:rPr>
          <w:rFonts w:ascii="Times New Roman" w:hAnsi="Times New Roman" w:cs="Times New Roman"/>
          <w:sz w:val="28"/>
          <w:szCs w:val="28"/>
        </w:rPr>
        <w:t xml:space="preserve"> и промышленный туризм. В Архангельской области большой популярностью пользуются поездки на Соловецкие острова и на Кий – остров в </w:t>
      </w:r>
      <w:r w:rsidR="00A34A4C" w:rsidRPr="00FE62D3">
        <w:rPr>
          <w:rFonts w:ascii="Times New Roman" w:hAnsi="Times New Roman" w:cs="Times New Roman"/>
          <w:sz w:val="28"/>
          <w:szCs w:val="28"/>
        </w:rPr>
        <w:t xml:space="preserve">Белом море. Необходимо отметить, что значительная часть городов и посёлков в российской Арктике находятся на близком расстоянии от добычи и переработки нефти, газа, металлов. </w:t>
      </w:r>
      <w:r w:rsidR="00A34A4C" w:rsidRPr="00FE62D3">
        <w:rPr>
          <w:rFonts w:ascii="Times New Roman" w:hAnsi="Times New Roman" w:cs="Times New Roman"/>
          <w:sz w:val="28"/>
          <w:szCs w:val="28"/>
        </w:rPr>
        <w:lastRenderedPageBreak/>
        <w:t>Особое место в арктической зоне имеет Северный путь, главная цель которого состоит в развитии автотранспортной связи между европейской частью нашей страны и Дальним Востоком.</w:t>
      </w:r>
    </w:p>
    <w:p w:rsidR="00A34A4C" w:rsidRPr="00FE62D3" w:rsidRDefault="00A34A4C"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Учёные-исследователи, </w:t>
      </w:r>
      <w:r w:rsidR="001343D1" w:rsidRPr="00FE62D3">
        <w:rPr>
          <w:rFonts w:ascii="Times New Roman" w:hAnsi="Times New Roman" w:cs="Times New Roman"/>
          <w:sz w:val="28"/>
          <w:szCs w:val="28"/>
        </w:rPr>
        <w:t>эксперты,</w:t>
      </w:r>
      <w:r w:rsidRPr="00FE62D3">
        <w:rPr>
          <w:rFonts w:ascii="Times New Roman" w:hAnsi="Times New Roman" w:cs="Times New Roman"/>
          <w:sz w:val="28"/>
          <w:szCs w:val="28"/>
        </w:rPr>
        <w:t xml:space="preserve"> подробно изучая проблему </w:t>
      </w:r>
      <w:r w:rsidR="00620780" w:rsidRPr="00FE62D3">
        <w:rPr>
          <w:rFonts w:ascii="Times New Roman" w:hAnsi="Times New Roman" w:cs="Times New Roman"/>
          <w:sz w:val="28"/>
          <w:szCs w:val="28"/>
        </w:rPr>
        <w:t>ар</w:t>
      </w:r>
      <w:r w:rsidRPr="00FE62D3">
        <w:rPr>
          <w:rFonts w:ascii="Times New Roman" w:hAnsi="Times New Roman" w:cs="Times New Roman"/>
          <w:sz w:val="28"/>
          <w:szCs w:val="28"/>
        </w:rPr>
        <w:t xml:space="preserve">ктической </w:t>
      </w:r>
      <w:r w:rsidR="001343D1" w:rsidRPr="00FE62D3">
        <w:rPr>
          <w:rFonts w:ascii="Times New Roman" w:hAnsi="Times New Roman" w:cs="Times New Roman"/>
          <w:sz w:val="28"/>
          <w:szCs w:val="28"/>
        </w:rPr>
        <w:t>зоны,</w:t>
      </w:r>
      <w:r w:rsidRPr="00FE62D3">
        <w:rPr>
          <w:rFonts w:ascii="Times New Roman" w:hAnsi="Times New Roman" w:cs="Times New Roman"/>
          <w:sz w:val="28"/>
          <w:szCs w:val="28"/>
        </w:rPr>
        <w:t xml:space="preserve"> выделяют следующие </w:t>
      </w:r>
      <w:r w:rsidR="007F3561" w:rsidRPr="00FE62D3">
        <w:rPr>
          <w:rFonts w:ascii="Times New Roman" w:hAnsi="Times New Roman" w:cs="Times New Roman"/>
          <w:sz w:val="28"/>
          <w:szCs w:val="28"/>
        </w:rPr>
        <w:t>типы новых современных туристических направлений:</w:t>
      </w:r>
    </w:p>
    <w:p w:rsidR="00620780" w:rsidRPr="00FE62D3" w:rsidRDefault="00620780"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-круизный туризм.</w:t>
      </w:r>
    </w:p>
    <w:p w:rsidR="00620780" w:rsidRPr="00FE62D3" w:rsidRDefault="00620780"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переход через полярный круг.</w:t>
      </w:r>
    </w:p>
    <w:p w:rsidR="00620780" w:rsidRPr="00FE62D3" w:rsidRDefault="00620780"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посещение Северного полюса.</w:t>
      </w:r>
    </w:p>
    <w:p w:rsidR="00620780" w:rsidRPr="00FE62D3" w:rsidRDefault="00620780"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-национальный парк «Русская Арктика».</w:t>
      </w:r>
    </w:p>
    <w:p w:rsidR="00620780" w:rsidRPr="00FE62D3" w:rsidRDefault="00620780"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-архипелаг Земля Франца Иосифа.</w:t>
      </w:r>
    </w:p>
    <w:p w:rsidR="00620780" w:rsidRPr="00FE62D3" w:rsidRDefault="00620780"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-экстремальный туризм (полёты на вертолётах, на воздушном шаре, подлёдный дайвинг).</w:t>
      </w:r>
    </w:p>
    <w:p w:rsidR="00620780" w:rsidRPr="00FE62D3" w:rsidRDefault="00620780"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-круизы на атомных ледоколах.</w:t>
      </w:r>
    </w:p>
    <w:p w:rsidR="00620780" w:rsidRPr="00FE62D3" w:rsidRDefault="00620780"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-этнографический туризм.</w:t>
      </w:r>
    </w:p>
    <w:p w:rsidR="00620780" w:rsidRPr="00FE62D3" w:rsidRDefault="00620780"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-приключенческий.</w:t>
      </w:r>
    </w:p>
    <w:p w:rsidR="004E4BDD" w:rsidRPr="00FE62D3" w:rsidRDefault="004E4BDD"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Ряд исследователей полагает, что в следующие годы список туристических направлений может существенно расшириться: от культурного до </w:t>
      </w:r>
      <w:proofErr w:type="gramStart"/>
      <w:r w:rsidRPr="00FE62D3">
        <w:rPr>
          <w:rFonts w:ascii="Times New Roman" w:hAnsi="Times New Roman" w:cs="Times New Roman"/>
          <w:sz w:val="28"/>
          <w:szCs w:val="28"/>
        </w:rPr>
        <w:t>арт</w:t>
      </w:r>
      <w:proofErr w:type="gramEnd"/>
      <w:r w:rsidRPr="00FE62D3">
        <w:rPr>
          <w:rFonts w:ascii="Times New Roman" w:hAnsi="Times New Roman" w:cs="Times New Roman"/>
          <w:sz w:val="28"/>
          <w:szCs w:val="28"/>
        </w:rPr>
        <w:t xml:space="preserve"> - туризма.</w:t>
      </w:r>
    </w:p>
    <w:p w:rsidR="004E4BDD" w:rsidRPr="00FE62D3" w:rsidRDefault="004E4BDD"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Препятствия развития туризма в Арктике.</w:t>
      </w:r>
    </w:p>
    <w:p w:rsidR="004E4BDD" w:rsidRPr="006609C9" w:rsidRDefault="004E4BDD"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 xml:space="preserve">На данный момент Арктика является самой доступной и чистой зоной на российском пространстве. Поэтому развитие туристических направлений в этом регионе может нарушить состояние и развитие экологической среды. Главная цель российского общества – воспитание, развитие, передача знаний об экологии подрастающему поколению. </w:t>
      </w:r>
      <w:r w:rsidRPr="006609C9">
        <w:rPr>
          <w:rFonts w:ascii="Times New Roman" w:hAnsi="Times New Roman" w:cs="Times New Roman"/>
          <w:b/>
          <w:sz w:val="28"/>
          <w:szCs w:val="28"/>
        </w:rPr>
        <w:t>В арктической зоне</w:t>
      </w:r>
      <w:r w:rsidR="005143DC" w:rsidRPr="006609C9">
        <w:rPr>
          <w:rFonts w:ascii="Times New Roman" w:hAnsi="Times New Roman" w:cs="Times New Roman"/>
          <w:b/>
          <w:sz w:val="28"/>
          <w:szCs w:val="28"/>
        </w:rPr>
        <w:t xml:space="preserve"> созданы особо охраняемые территории: «Русская Арктика», «Остров Врангеля», «Таймырский», «Лапландский», «Большой Арктический», «Ненецкий».</w:t>
      </w:r>
    </w:p>
    <w:p w:rsidR="005143DC" w:rsidRPr="00FE62D3" w:rsidRDefault="005143DC" w:rsidP="00BF0181">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Из-за удалённости и малой доступности этого региона в ближайшее время необходимо решать вопрос совершенствования инфраструктуры: автомобильных, железнодорожных путей сообщения. Расширение и модернизация аэродромов, обновление парка является приоритетной задачей в настоящее время. Для обеспечения безопасности туристов необходима подготовка высококлассных специалистов</w:t>
      </w:r>
      <w:r w:rsidR="008A19CF" w:rsidRPr="00FE62D3">
        <w:rPr>
          <w:rFonts w:ascii="Times New Roman" w:hAnsi="Times New Roman" w:cs="Times New Roman"/>
          <w:sz w:val="28"/>
          <w:szCs w:val="28"/>
        </w:rPr>
        <w:t>, учитывающих климатические условия данной арктической зоны. На государственном уровне принимаются стратегические решения по выходу туристической отрасли из сложившейся непростой ситуации РФ и удалённых российских регионах.</w:t>
      </w:r>
    </w:p>
    <w:p w:rsidR="00AE3684" w:rsidRPr="006609C9" w:rsidRDefault="008A19CF" w:rsidP="006609C9">
      <w:pPr>
        <w:spacing w:after="0"/>
        <w:ind w:firstLine="709"/>
        <w:jc w:val="both"/>
        <w:rPr>
          <w:rFonts w:ascii="Times New Roman" w:hAnsi="Times New Roman" w:cs="Times New Roman"/>
          <w:sz w:val="28"/>
          <w:szCs w:val="28"/>
        </w:rPr>
      </w:pPr>
      <w:r w:rsidRPr="00FE62D3">
        <w:rPr>
          <w:rFonts w:ascii="Times New Roman" w:hAnsi="Times New Roman" w:cs="Times New Roman"/>
          <w:sz w:val="28"/>
          <w:szCs w:val="28"/>
        </w:rPr>
        <w:t>Развитие туризма актуально для России, так как туризм</w:t>
      </w:r>
      <w:r w:rsidR="00C46A9E" w:rsidRPr="00FE62D3">
        <w:rPr>
          <w:rFonts w:ascii="Times New Roman" w:hAnsi="Times New Roman" w:cs="Times New Roman"/>
          <w:sz w:val="28"/>
          <w:szCs w:val="28"/>
        </w:rPr>
        <w:t xml:space="preserve"> одна из немногих отраслей, на которые экономика может опереться при условиях отказа западных стран от импорта энергоносителей из России. </w:t>
      </w:r>
      <w:r w:rsidR="00C46A9E" w:rsidRPr="00FE62D3">
        <w:rPr>
          <w:rFonts w:ascii="Times New Roman" w:hAnsi="Times New Roman" w:cs="Times New Roman"/>
          <w:b/>
          <w:sz w:val="28"/>
          <w:szCs w:val="28"/>
          <w:u w:val="single"/>
        </w:rPr>
        <w:lastRenderedPageBreak/>
        <w:t>Приоритетными направлениями для нашей страны является развитие внутреннего туризма</w:t>
      </w:r>
      <w:r w:rsidR="00C46A9E" w:rsidRPr="00FE62D3">
        <w:rPr>
          <w:rFonts w:ascii="Times New Roman" w:hAnsi="Times New Roman" w:cs="Times New Roman"/>
          <w:sz w:val="28"/>
          <w:szCs w:val="28"/>
        </w:rPr>
        <w:t xml:space="preserve">. Необходимо грамотно распорядиться потенциалом страны, продуктивно работать над созданием качественной туристической инфраструктуры, решить проблемы инвестирования отрасли и подготовки кадров. Наиболее верным решением </w:t>
      </w:r>
      <w:r w:rsidR="00FF5E6F" w:rsidRPr="00FE62D3">
        <w:rPr>
          <w:rFonts w:ascii="Times New Roman" w:hAnsi="Times New Roman" w:cs="Times New Roman"/>
          <w:sz w:val="28"/>
          <w:szCs w:val="28"/>
        </w:rPr>
        <w:t>в совершенствовании туризма будет кластерный подход. Каждый из многочисленных регионов нашей страны уникален по-своему, именно на эти особенности желательно делать акцент. Потребуется разработка важнейших программных документов по развитию арктического туризма, Северного морского пути, Дальневосточного пути, а также водного туризма по рекам и морям РФ.</w:t>
      </w:r>
    </w:p>
    <w:p w:rsidR="00AE3684" w:rsidRDefault="00AE3684" w:rsidP="00BF0181">
      <w:pPr>
        <w:spacing w:after="0"/>
        <w:ind w:firstLine="709"/>
        <w:jc w:val="center"/>
        <w:rPr>
          <w:rFonts w:ascii="Times New Roman" w:hAnsi="Times New Roman" w:cs="Times New Roman"/>
          <w:b/>
          <w:sz w:val="28"/>
          <w:szCs w:val="28"/>
          <w:u w:val="single"/>
        </w:rPr>
      </w:pPr>
    </w:p>
    <w:p w:rsidR="00FF5E6F" w:rsidRPr="00FE62D3" w:rsidRDefault="00FF5E6F" w:rsidP="00BF0181">
      <w:pPr>
        <w:spacing w:after="0"/>
        <w:ind w:firstLine="709"/>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t>Список использованных источников:</w:t>
      </w:r>
    </w:p>
    <w:p w:rsidR="004757ED" w:rsidRPr="00FE62D3" w:rsidRDefault="004757ED" w:rsidP="00BF0181">
      <w:pPr>
        <w:pStyle w:val="a3"/>
        <w:numPr>
          <w:ilvl w:val="0"/>
          <w:numId w:val="12"/>
        </w:numPr>
        <w:spacing w:after="0"/>
        <w:jc w:val="both"/>
        <w:rPr>
          <w:rFonts w:ascii="Times New Roman" w:hAnsi="Times New Roman" w:cs="Times New Roman"/>
          <w:sz w:val="28"/>
          <w:szCs w:val="28"/>
        </w:rPr>
      </w:pPr>
      <w:r w:rsidRPr="00FE62D3">
        <w:rPr>
          <w:rFonts w:ascii="Times New Roman" w:hAnsi="Times New Roman" w:cs="Times New Roman"/>
          <w:sz w:val="28"/>
          <w:szCs w:val="28"/>
        </w:rPr>
        <w:t>Волков, С. К. Развитие туристских кластеров в регионах РФ: монография /С. К. Волков; ВолгГТУ. – Волгоград, 2014.- 111 с.</w:t>
      </w:r>
    </w:p>
    <w:p w:rsidR="004757ED" w:rsidRPr="00FE62D3" w:rsidRDefault="004757ED" w:rsidP="00BF0181">
      <w:pPr>
        <w:pStyle w:val="a3"/>
        <w:numPr>
          <w:ilvl w:val="0"/>
          <w:numId w:val="12"/>
        </w:numPr>
        <w:spacing w:after="0"/>
        <w:jc w:val="both"/>
        <w:rPr>
          <w:rFonts w:ascii="Times New Roman" w:hAnsi="Times New Roman" w:cs="Times New Roman"/>
          <w:sz w:val="28"/>
          <w:szCs w:val="28"/>
        </w:rPr>
      </w:pPr>
      <w:proofErr w:type="spellStart"/>
      <w:r w:rsidRPr="00FE62D3">
        <w:rPr>
          <w:rFonts w:ascii="Times New Roman" w:hAnsi="Times New Roman" w:cs="Times New Roman"/>
          <w:sz w:val="28"/>
          <w:szCs w:val="28"/>
        </w:rPr>
        <w:t>Восколович</w:t>
      </w:r>
      <w:proofErr w:type="spellEnd"/>
      <w:r w:rsidRPr="00FE62D3">
        <w:rPr>
          <w:rFonts w:ascii="Times New Roman" w:hAnsi="Times New Roman" w:cs="Times New Roman"/>
          <w:sz w:val="28"/>
          <w:szCs w:val="28"/>
        </w:rPr>
        <w:t xml:space="preserve">, Н. А. Маркетинг туристских услуг: учебник для вузов, обучающихся по экономическим специальностям /Н. А. </w:t>
      </w:r>
      <w:proofErr w:type="spellStart"/>
      <w:r w:rsidRPr="00FE62D3">
        <w:rPr>
          <w:rFonts w:ascii="Times New Roman" w:hAnsi="Times New Roman" w:cs="Times New Roman"/>
          <w:sz w:val="28"/>
          <w:szCs w:val="28"/>
        </w:rPr>
        <w:t>Восколович</w:t>
      </w:r>
      <w:proofErr w:type="spellEnd"/>
      <w:r w:rsidRPr="00FE62D3">
        <w:rPr>
          <w:rFonts w:ascii="Times New Roman" w:hAnsi="Times New Roman" w:cs="Times New Roman"/>
          <w:sz w:val="28"/>
          <w:szCs w:val="28"/>
        </w:rPr>
        <w:t>. – Москва:</w:t>
      </w:r>
      <w:r w:rsidR="00B02C08" w:rsidRPr="00FE62D3">
        <w:rPr>
          <w:rFonts w:ascii="Times New Roman" w:hAnsi="Times New Roman" w:cs="Times New Roman"/>
          <w:sz w:val="28"/>
          <w:szCs w:val="28"/>
        </w:rPr>
        <w:t xml:space="preserve"> </w:t>
      </w:r>
      <w:r w:rsidRPr="00FE62D3">
        <w:rPr>
          <w:rFonts w:ascii="Times New Roman" w:hAnsi="Times New Roman" w:cs="Times New Roman"/>
          <w:sz w:val="28"/>
          <w:szCs w:val="28"/>
        </w:rPr>
        <w:t>ЮНИТИ, 2009. – 208 с.</w:t>
      </w:r>
    </w:p>
    <w:p w:rsidR="004757ED" w:rsidRPr="00FE62D3" w:rsidRDefault="004757ED" w:rsidP="00BF0181">
      <w:pPr>
        <w:pStyle w:val="a3"/>
        <w:numPr>
          <w:ilvl w:val="0"/>
          <w:numId w:val="12"/>
        </w:numPr>
        <w:spacing w:after="0"/>
        <w:jc w:val="both"/>
        <w:rPr>
          <w:rFonts w:ascii="Times New Roman" w:hAnsi="Times New Roman" w:cs="Times New Roman"/>
          <w:sz w:val="28"/>
          <w:szCs w:val="28"/>
        </w:rPr>
      </w:pPr>
      <w:r w:rsidRPr="00FE62D3">
        <w:rPr>
          <w:rFonts w:ascii="Times New Roman" w:hAnsi="Times New Roman" w:cs="Times New Roman"/>
          <w:sz w:val="28"/>
          <w:szCs w:val="28"/>
        </w:rPr>
        <w:t xml:space="preserve">Захарова, Ж. А. Проблемы и перспективные </w:t>
      </w:r>
      <w:r w:rsidR="00B02C08" w:rsidRPr="00FE62D3">
        <w:rPr>
          <w:rFonts w:ascii="Times New Roman" w:hAnsi="Times New Roman" w:cs="Times New Roman"/>
          <w:sz w:val="28"/>
          <w:szCs w:val="28"/>
        </w:rPr>
        <w:t xml:space="preserve">направления развития туристско-рекреационной сферы в условиях пандемии </w:t>
      </w:r>
      <w:r w:rsidR="00B02C08" w:rsidRPr="00FE62D3">
        <w:rPr>
          <w:rFonts w:ascii="Times New Roman" w:hAnsi="Times New Roman" w:cs="Times New Roman"/>
          <w:sz w:val="28"/>
          <w:szCs w:val="28"/>
          <w:lang w:val="en-US"/>
        </w:rPr>
        <w:t>COVID</w:t>
      </w:r>
      <w:r w:rsidR="00B02C08" w:rsidRPr="00FE62D3">
        <w:rPr>
          <w:rFonts w:ascii="Times New Roman" w:hAnsi="Times New Roman" w:cs="Times New Roman"/>
          <w:sz w:val="28"/>
          <w:szCs w:val="28"/>
        </w:rPr>
        <w:t xml:space="preserve"> – 19 /Ж. А. Захарова, М. В. </w:t>
      </w:r>
      <w:proofErr w:type="spellStart"/>
      <w:r w:rsidR="00B02C08" w:rsidRPr="00FE62D3">
        <w:rPr>
          <w:rFonts w:ascii="Times New Roman" w:hAnsi="Times New Roman" w:cs="Times New Roman"/>
          <w:sz w:val="28"/>
          <w:szCs w:val="28"/>
        </w:rPr>
        <w:t>Сураева</w:t>
      </w:r>
      <w:proofErr w:type="spellEnd"/>
      <w:r w:rsidR="00B02C08" w:rsidRPr="00FE62D3">
        <w:rPr>
          <w:rFonts w:ascii="Times New Roman" w:hAnsi="Times New Roman" w:cs="Times New Roman"/>
          <w:sz w:val="28"/>
          <w:szCs w:val="28"/>
        </w:rPr>
        <w:t xml:space="preserve"> // Региональная экономика: теория и практика. – 2022. – Том, 20, Вып. 4. – С. 775 – 796.</w:t>
      </w:r>
    </w:p>
    <w:p w:rsidR="00B02C08" w:rsidRPr="00FE62D3" w:rsidRDefault="00B02C08" w:rsidP="00BF0181">
      <w:pPr>
        <w:pStyle w:val="a3"/>
        <w:numPr>
          <w:ilvl w:val="0"/>
          <w:numId w:val="12"/>
        </w:numPr>
        <w:spacing w:after="0"/>
        <w:jc w:val="both"/>
        <w:rPr>
          <w:rFonts w:ascii="Times New Roman" w:hAnsi="Times New Roman" w:cs="Times New Roman"/>
          <w:sz w:val="28"/>
          <w:szCs w:val="28"/>
        </w:rPr>
      </w:pPr>
      <w:r w:rsidRPr="00FE62D3">
        <w:rPr>
          <w:rFonts w:ascii="Times New Roman" w:hAnsi="Times New Roman" w:cs="Times New Roman"/>
          <w:sz w:val="28"/>
          <w:szCs w:val="28"/>
        </w:rPr>
        <w:t xml:space="preserve">Наумов, И. Н. Проблемы и перспективы развития этнокультурного туризма на территории Волгоградской </w:t>
      </w:r>
      <w:r w:rsidR="008227E6" w:rsidRPr="00FE62D3">
        <w:rPr>
          <w:rFonts w:ascii="Times New Roman" w:hAnsi="Times New Roman" w:cs="Times New Roman"/>
          <w:sz w:val="28"/>
          <w:szCs w:val="28"/>
        </w:rPr>
        <w:t>области / И. Н. Наумов, Д. Ю. Шарапов // Известия ВолгГТУ</w:t>
      </w:r>
      <w:proofErr w:type="gramStart"/>
      <w:r w:rsidR="008227E6" w:rsidRPr="00FE62D3">
        <w:rPr>
          <w:rFonts w:ascii="Times New Roman" w:hAnsi="Times New Roman" w:cs="Times New Roman"/>
          <w:sz w:val="28"/>
          <w:szCs w:val="28"/>
        </w:rPr>
        <w:t xml:space="preserve"> .</w:t>
      </w:r>
      <w:proofErr w:type="gramEnd"/>
      <w:r w:rsidR="008227E6" w:rsidRPr="00FE62D3">
        <w:rPr>
          <w:rFonts w:ascii="Times New Roman" w:hAnsi="Times New Roman" w:cs="Times New Roman"/>
          <w:sz w:val="28"/>
          <w:szCs w:val="28"/>
        </w:rPr>
        <w:t>Серия Проблемы социально-гуманитарного знания. – Вып. 23. – 2015. - №9. – С. 51 – 56.</w:t>
      </w:r>
    </w:p>
    <w:p w:rsidR="008227E6" w:rsidRPr="00FE62D3" w:rsidRDefault="008227E6" w:rsidP="00BF0181">
      <w:pPr>
        <w:pStyle w:val="a3"/>
        <w:numPr>
          <w:ilvl w:val="0"/>
          <w:numId w:val="12"/>
        </w:numPr>
        <w:spacing w:after="0"/>
        <w:jc w:val="both"/>
        <w:rPr>
          <w:rFonts w:ascii="Times New Roman" w:hAnsi="Times New Roman" w:cs="Times New Roman"/>
          <w:sz w:val="28"/>
          <w:szCs w:val="28"/>
        </w:rPr>
      </w:pPr>
      <w:r w:rsidRPr="00FE62D3">
        <w:rPr>
          <w:rFonts w:ascii="Times New Roman" w:hAnsi="Times New Roman" w:cs="Times New Roman"/>
          <w:sz w:val="28"/>
          <w:szCs w:val="28"/>
        </w:rPr>
        <w:t>Побирченко, В. В. Туризм Крыма в Российской Федерации: новые тренды /В. В. Побирченко // Геополитика и геодинамика регионов. – Том, 5 (15). Вып. 2. – 2019. – С. 132 – 143.</w:t>
      </w:r>
    </w:p>
    <w:p w:rsidR="008227E6" w:rsidRPr="00FE62D3" w:rsidRDefault="008227E6" w:rsidP="00BF0181">
      <w:pPr>
        <w:pStyle w:val="a3"/>
        <w:numPr>
          <w:ilvl w:val="0"/>
          <w:numId w:val="12"/>
        </w:numPr>
        <w:spacing w:after="0"/>
        <w:jc w:val="both"/>
        <w:rPr>
          <w:rFonts w:ascii="Times New Roman" w:hAnsi="Times New Roman" w:cs="Times New Roman"/>
          <w:sz w:val="28"/>
          <w:szCs w:val="28"/>
        </w:rPr>
      </w:pPr>
      <w:r w:rsidRPr="00FE62D3">
        <w:rPr>
          <w:rFonts w:ascii="Times New Roman" w:hAnsi="Times New Roman" w:cs="Times New Roman"/>
          <w:sz w:val="28"/>
          <w:szCs w:val="28"/>
        </w:rPr>
        <w:t xml:space="preserve">Скоробогатова, Т. Н. Детский туризм: особенности </w:t>
      </w:r>
      <w:r w:rsidR="006869F2" w:rsidRPr="00FE62D3">
        <w:rPr>
          <w:rFonts w:ascii="Times New Roman" w:hAnsi="Times New Roman" w:cs="Times New Roman"/>
          <w:sz w:val="28"/>
          <w:szCs w:val="28"/>
        </w:rPr>
        <w:t xml:space="preserve">туристического продукта, основные проблемы развития /Скоробогатова, Т. Н., </w:t>
      </w:r>
      <w:proofErr w:type="spellStart"/>
      <w:r w:rsidR="006869F2" w:rsidRPr="00FE62D3">
        <w:rPr>
          <w:rFonts w:ascii="Times New Roman" w:hAnsi="Times New Roman" w:cs="Times New Roman"/>
          <w:sz w:val="28"/>
          <w:szCs w:val="28"/>
        </w:rPr>
        <w:t>Мараховская</w:t>
      </w:r>
      <w:proofErr w:type="spellEnd"/>
      <w:r w:rsidR="006869F2" w:rsidRPr="00FE62D3">
        <w:rPr>
          <w:rFonts w:ascii="Times New Roman" w:hAnsi="Times New Roman" w:cs="Times New Roman"/>
          <w:sz w:val="28"/>
          <w:szCs w:val="28"/>
        </w:rPr>
        <w:t>, И. Ю. // Региональная экономика: теория и практика. – 2022. – Том, 20. – Вып. 4. – С. 763 – 775.</w:t>
      </w:r>
    </w:p>
    <w:p w:rsidR="006609C9" w:rsidRDefault="006609C9" w:rsidP="00BF0181">
      <w:pPr>
        <w:spacing w:after="0"/>
        <w:jc w:val="center"/>
        <w:rPr>
          <w:rFonts w:ascii="Times New Roman" w:hAnsi="Times New Roman" w:cs="Times New Roman"/>
          <w:b/>
          <w:sz w:val="28"/>
          <w:szCs w:val="28"/>
          <w:u w:val="single"/>
        </w:rPr>
      </w:pPr>
    </w:p>
    <w:p w:rsidR="005950FE" w:rsidRDefault="005950FE" w:rsidP="00BF0181">
      <w:pPr>
        <w:spacing w:after="0"/>
        <w:jc w:val="center"/>
        <w:rPr>
          <w:rFonts w:ascii="Times New Roman" w:hAnsi="Times New Roman" w:cs="Times New Roman"/>
          <w:b/>
          <w:sz w:val="28"/>
          <w:szCs w:val="28"/>
          <w:u w:val="single"/>
        </w:rPr>
      </w:pPr>
    </w:p>
    <w:p w:rsidR="005950FE" w:rsidRDefault="005950FE" w:rsidP="00BF0181">
      <w:pPr>
        <w:spacing w:after="0"/>
        <w:jc w:val="center"/>
        <w:rPr>
          <w:rFonts w:ascii="Times New Roman" w:hAnsi="Times New Roman" w:cs="Times New Roman"/>
          <w:b/>
          <w:sz w:val="28"/>
          <w:szCs w:val="28"/>
          <w:u w:val="single"/>
        </w:rPr>
      </w:pPr>
    </w:p>
    <w:p w:rsidR="005950FE" w:rsidRDefault="005950FE" w:rsidP="00BF0181">
      <w:pPr>
        <w:spacing w:after="0"/>
        <w:jc w:val="center"/>
        <w:rPr>
          <w:rFonts w:ascii="Times New Roman" w:hAnsi="Times New Roman" w:cs="Times New Roman"/>
          <w:b/>
          <w:sz w:val="28"/>
          <w:szCs w:val="28"/>
          <w:u w:val="single"/>
        </w:rPr>
      </w:pPr>
    </w:p>
    <w:p w:rsidR="006869F2" w:rsidRPr="00FE62D3" w:rsidRDefault="006869F2" w:rsidP="00BF0181">
      <w:pPr>
        <w:spacing w:after="0"/>
        <w:jc w:val="center"/>
        <w:rPr>
          <w:rFonts w:ascii="Times New Roman" w:hAnsi="Times New Roman" w:cs="Times New Roman"/>
          <w:b/>
          <w:sz w:val="28"/>
          <w:szCs w:val="28"/>
          <w:u w:val="single"/>
        </w:rPr>
      </w:pPr>
      <w:r w:rsidRPr="00FE62D3">
        <w:rPr>
          <w:rFonts w:ascii="Times New Roman" w:hAnsi="Times New Roman" w:cs="Times New Roman"/>
          <w:b/>
          <w:sz w:val="28"/>
          <w:szCs w:val="28"/>
          <w:u w:val="single"/>
        </w:rPr>
        <w:lastRenderedPageBreak/>
        <w:t>Список рекомендуемой литературы:</w:t>
      </w:r>
    </w:p>
    <w:p w:rsidR="00AE2B1F" w:rsidRPr="00FE62D3" w:rsidRDefault="00AE2B1F" w:rsidP="00BF0181">
      <w:pPr>
        <w:pStyle w:val="a3"/>
        <w:numPr>
          <w:ilvl w:val="0"/>
          <w:numId w:val="13"/>
        </w:numPr>
        <w:spacing w:after="0"/>
        <w:ind w:left="1276" w:hanging="142"/>
        <w:jc w:val="both"/>
        <w:rPr>
          <w:rFonts w:ascii="Times New Roman" w:hAnsi="Times New Roman" w:cs="Times New Roman"/>
          <w:sz w:val="28"/>
          <w:szCs w:val="28"/>
          <w:u w:val="single"/>
        </w:rPr>
      </w:pPr>
      <w:r w:rsidRPr="00FE62D3">
        <w:rPr>
          <w:rFonts w:ascii="Times New Roman" w:hAnsi="Times New Roman" w:cs="Times New Roman"/>
          <w:sz w:val="28"/>
          <w:szCs w:val="28"/>
        </w:rPr>
        <w:t xml:space="preserve">Волков, С. К. </w:t>
      </w:r>
      <w:proofErr w:type="spellStart"/>
      <w:r w:rsidRPr="00FE62D3">
        <w:rPr>
          <w:rFonts w:ascii="Times New Roman" w:hAnsi="Times New Roman" w:cs="Times New Roman"/>
          <w:sz w:val="28"/>
          <w:szCs w:val="28"/>
        </w:rPr>
        <w:t>Критериальная</w:t>
      </w:r>
      <w:proofErr w:type="spellEnd"/>
      <w:r w:rsidRPr="00FE62D3">
        <w:rPr>
          <w:rFonts w:ascii="Times New Roman" w:hAnsi="Times New Roman" w:cs="Times New Roman"/>
          <w:sz w:val="28"/>
          <w:szCs w:val="28"/>
        </w:rPr>
        <w:t xml:space="preserve"> оценка эффективности предпринимательской деятельности в сфере туризма / С. К. Волков, О. Н. Сорокина. – Москва – </w:t>
      </w:r>
      <w:proofErr w:type="spellStart"/>
      <w:r w:rsidRPr="00FE62D3">
        <w:rPr>
          <w:rFonts w:ascii="Times New Roman" w:hAnsi="Times New Roman" w:cs="Times New Roman"/>
          <w:sz w:val="28"/>
          <w:szCs w:val="28"/>
        </w:rPr>
        <w:t>Кнорус</w:t>
      </w:r>
      <w:proofErr w:type="spellEnd"/>
      <w:r w:rsidRPr="00FE62D3">
        <w:rPr>
          <w:rFonts w:ascii="Times New Roman" w:hAnsi="Times New Roman" w:cs="Times New Roman"/>
          <w:sz w:val="28"/>
          <w:szCs w:val="28"/>
        </w:rPr>
        <w:t>, 2013. – 168 с.</w:t>
      </w:r>
    </w:p>
    <w:p w:rsidR="00AE2B1F" w:rsidRPr="00FE62D3" w:rsidRDefault="00AE2B1F" w:rsidP="00BF0181">
      <w:pPr>
        <w:pStyle w:val="a3"/>
        <w:numPr>
          <w:ilvl w:val="0"/>
          <w:numId w:val="13"/>
        </w:numPr>
        <w:spacing w:after="0"/>
        <w:ind w:left="1134" w:firstLine="0"/>
        <w:jc w:val="both"/>
        <w:rPr>
          <w:rFonts w:ascii="Times New Roman" w:hAnsi="Times New Roman" w:cs="Times New Roman"/>
          <w:sz w:val="28"/>
          <w:szCs w:val="28"/>
          <w:u w:val="single"/>
        </w:rPr>
      </w:pPr>
      <w:r w:rsidRPr="00FE62D3">
        <w:rPr>
          <w:rFonts w:ascii="Times New Roman" w:hAnsi="Times New Roman" w:cs="Times New Roman"/>
          <w:sz w:val="28"/>
          <w:szCs w:val="28"/>
        </w:rPr>
        <w:t>Грошев, И. В. Цифровой контент маркетингового инструментария в экономике туризма пожилых людей /И. В. Грошев, Е. Корчагин // Маркетинг в России и за рубежом. – 2019. - №2</w:t>
      </w:r>
      <w:r w:rsidR="00904C5A" w:rsidRPr="00FE62D3">
        <w:rPr>
          <w:rFonts w:ascii="Times New Roman" w:hAnsi="Times New Roman" w:cs="Times New Roman"/>
          <w:sz w:val="28"/>
          <w:szCs w:val="28"/>
        </w:rPr>
        <w:t>. – С. 67 – 73.</w:t>
      </w:r>
    </w:p>
    <w:p w:rsidR="00904C5A" w:rsidRPr="00FE62D3" w:rsidRDefault="00904C5A" w:rsidP="00BF0181">
      <w:pPr>
        <w:pStyle w:val="a3"/>
        <w:numPr>
          <w:ilvl w:val="0"/>
          <w:numId w:val="13"/>
        </w:numPr>
        <w:spacing w:after="0"/>
        <w:ind w:left="1134" w:firstLine="0"/>
        <w:jc w:val="both"/>
        <w:rPr>
          <w:rFonts w:ascii="Times New Roman" w:hAnsi="Times New Roman" w:cs="Times New Roman"/>
          <w:b/>
          <w:sz w:val="28"/>
          <w:szCs w:val="28"/>
          <w:u w:val="single"/>
        </w:rPr>
      </w:pPr>
      <w:r w:rsidRPr="00FE62D3">
        <w:rPr>
          <w:rFonts w:ascii="Times New Roman" w:hAnsi="Times New Roman" w:cs="Times New Roman"/>
          <w:sz w:val="28"/>
          <w:szCs w:val="28"/>
        </w:rPr>
        <w:t>Лебедева, С. А. Перспективы увеличения ценового потенциала туристических продуктов культурно-религиозной направленности /С. А. Лебедева, М. Ю. Белякова, А. О. Зверева //</w:t>
      </w:r>
      <w:r w:rsidR="00281066" w:rsidRPr="00FE62D3">
        <w:rPr>
          <w:rFonts w:ascii="Times New Roman" w:hAnsi="Times New Roman" w:cs="Times New Roman"/>
          <w:sz w:val="28"/>
          <w:szCs w:val="28"/>
        </w:rPr>
        <w:t xml:space="preserve"> </w:t>
      </w:r>
      <w:r w:rsidRPr="00FE62D3">
        <w:rPr>
          <w:rFonts w:ascii="Times New Roman" w:hAnsi="Times New Roman" w:cs="Times New Roman"/>
          <w:sz w:val="28"/>
          <w:szCs w:val="28"/>
        </w:rPr>
        <w:t>Маркетинг в России и за рубежом. – 2021. - №6. – С. 3 – 16.</w:t>
      </w:r>
    </w:p>
    <w:p w:rsidR="00904C5A" w:rsidRPr="00FE62D3" w:rsidRDefault="00904C5A" w:rsidP="00BF0181">
      <w:pPr>
        <w:pStyle w:val="a3"/>
        <w:numPr>
          <w:ilvl w:val="0"/>
          <w:numId w:val="13"/>
        </w:numPr>
        <w:spacing w:after="0"/>
        <w:ind w:left="1276" w:hanging="11"/>
        <w:jc w:val="both"/>
        <w:rPr>
          <w:rFonts w:ascii="Times New Roman" w:hAnsi="Times New Roman" w:cs="Times New Roman"/>
          <w:sz w:val="28"/>
          <w:szCs w:val="28"/>
          <w:u w:val="single"/>
        </w:rPr>
      </w:pPr>
      <w:r w:rsidRPr="00FE62D3">
        <w:rPr>
          <w:rFonts w:ascii="Times New Roman" w:hAnsi="Times New Roman" w:cs="Times New Roman"/>
          <w:sz w:val="28"/>
          <w:szCs w:val="28"/>
        </w:rPr>
        <w:t>Мартьянов, В. С. Стратегия городского развития в Арктическом регионе России /В. С. Мартьянов //</w:t>
      </w:r>
      <w:r w:rsidR="00281066" w:rsidRPr="00FE62D3">
        <w:rPr>
          <w:rFonts w:ascii="Times New Roman" w:hAnsi="Times New Roman" w:cs="Times New Roman"/>
          <w:sz w:val="28"/>
          <w:szCs w:val="28"/>
        </w:rPr>
        <w:t xml:space="preserve"> </w:t>
      </w:r>
      <w:r w:rsidRPr="00FE62D3">
        <w:rPr>
          <w:rFonts w:ascii="Times New Roman" w:hAnsi="Times New Roman" w:cs="Times New Roman"/>
          <w:sz w:val="28"/>
          <w:szCs w:val="28"/>
        </w:rPr>
        <w:t>Эко. – 2013. - №5. – С. 124 – 137.</w:t>
      </w:r>
    </w:p>
    <w:p w:rsidR="00281066" w:rsidRPr="00FE62D3" w:rsidRDefault="00281066" w:rsidP="00BF0181">
      <w:pPr>
        <w:pStyle w:val="a3"/>
        <w:numPr>
          <w:ilvl w:val="0"/>
          <w:numId w:val="13"/>
        </w:numPr>
        <w:spacing w:after="0"/>
        <w:ind w:left="1276" w:hanging="11"/>
        <w:jc w:val="both"/>
        <w:rPr>
          <w:rFonts w:ascii="Times New Roman" w:hAnsi="Times New Roman" w:cs="Times New Roman"/>
          <w:b/>
          <w:sz w:val="28"/>
          <w:szCs w:val="28"/>
          <w:u w:val="single"/>
        </w:rPr>
      </w:pPr>
      <w:proofErr w:type="spellStart"/>
      <w:r w:rsidRPr="00FE62D3">
        <w:rPr>
          <w:rFonts w:ascii="Times New Roman" w:hAnsi="Times New Roman" w:cs="Times New Roman"/>
          <w:sz w:val="28"/>
          <w:szCs w:val="28"/>
        </w:rPr>
        <w:t>Эзрох</w:t>
      </w:r>
      <w:proofErr w:type="spellEnd"/>
      <w:r w:rsidRPr="00FE62D3">
        <w:rPr>
          <w:rFonts w:ascii="Times New Roman" w:hAnsi="Times New Roman" w:cs="Times New Roman"/>
          <w:sz w:val="28"/>
          <w:szCs w:val="28"/>
        </w:rPr>
        <w:t xml:space="preserve">, Ю. С. Туристическая отрасль Крыма: потенциал и пути его реализации /Ю. С. </w:t>
      </w:r>
      <w:proofErr w:type="spellStart"/>
      <w:r w:rsidRPr="00FE62D3">
        <w:rPr>
          <w:rFonts w:ascii="Times New Roman" w:hAnsi="Times New Roman" w:cs="Times New Roman"/>
          <w:sz w:val="28"/>
          <w:szCs w:val="28"/>
        </w:rPr>
        <w:t>Эзрох</w:t>
      </w:r>
      <w:proofErr w:type="spellEnd"/>
      <w:r w:rsidRPr="00FE62D3">
        <w:rPr>
          <w:rFonts w:ascii="Times New Roman" w:hAnsi="Times New Roman" w:cs="Times New Roman"/>
          <w:sz w:val="28"/>
          <w:szCs w:val="28"/>
        </w:rPr>
        <w:t xml:space="preserve"> // Эко. – 2014. - №12. – С. 143 – 157.</w:t>
      </w:r>
    </w:p>
    <w:sectPr w:rsidR="00281066" w:rsidRPr="00FE62D3" w:rsidSect="007878C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66" w:rsidRDefault="00E87B66" w:rsidP="001F5EA4">
      <w:pPr>
        <w:spacing w:after="0" w:line="240" w:lineRule="auto"/>
      </w:pPr>
      <w:r>
        <w:separator/>
      </w:r>
    </w:p>
  </w:endnote>
  <w:endnote w:type="continuationSeparator" w:id="0">
    <w:p w:rsidR="00E87B66" w:rsidRDefault="00E87B66" w:rsidP="001F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01735"/>
      <w:docPartObj>
        <w:docPartGallery w:val="Page Numbers (Bottom of Page)"/>
        <w:docPartUnique/>
      </w:docPartObj>
    </w:sdtPr>
    <w:sdtEndPr/>
    <w:sdtContent>
      <w:p w:rsidR="001F5EA4" w:rsidRDefault="007878CC">
        <w:pPr>
          <w:pStyle w:val="a6"/>
          <w:jc w:val="center"/>
        </w:pPr>
        <w:r>
          <w:fldChar w:fldCharType="begin"/>
        </w:r>
        <w:r>
          <w:instrText xml:space="preserve"> PAGE   \* MERGEFORMAT </w:instrText>
        </w:r>
        <w:r>
          <w:fldChar w:fldCharType="separate"/>
        </w:r>
        <w:r w:rsidR="005950FE">
          <w:rPr>
            <w:noProof/>
          </w:rPr>
          <w:t>2</w:t>
        </w:r>
        <w:r>
          <w:rPr>
            <w:noProof/>
          </w:rPr>
          <w:fldChar w:fldCharType="end"/>
        </w:r>
      </w:p>
    </w:sdtContent>
  </w:sdt>
  <w:p w:rsidR="001F5EA4" w:rsidRDefault="001F5E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66" w:rsidRDefault="00E87B66" w:rsidP="001F5EA4">
      <w:pPr>
        <w:spacing w:after="0" w:line="240" w:lineRule="auto"/>
      </w:pPr>
      <w:r>
        <w:separator/>
      </w:r>
    </w:p>
  </w:footnote>
  <w:footnote w:type="continuationSeparator" w:id="0">
    <w:p w:rsidR="00E87B66" w:rsidRDefault="00E87B66" w:rsidP="001F5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E0D"/>
    <w:multiLevelType w:val="hybridMultilevel"/>
    <w:tmpl w:val="79A88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10E97"/>
    <w:multiLevelType w:val="hybridMultilevel"/>
    <w:tmpl w:val="75FA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13845"/>
    <w:multiLevelType w:val="hybridMultilevel"/>
    <w:tmpl w:val="BFA24808"/>
    <w:lvl w:ilvl="0" w:tplc="5F942C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BE950F7"/>
    <w:multiLevelType w:val="hybridMultilevel"/>
    <w:tmpl w:val="81786310"/>
    <w:lvl w:ilvl="0" w:tplc="663A28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DF4D8C"/>
    <w:multiLevelType w:val="hybridMultilevel"/>
    <w:tmpl w:val="5AF82FD4"/>
    <w:lvl w:ilvl="0" w:tplc="1D12859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802634"/>
    <w:multiLevelType w:val="hybridMultilevel"/>
    <w:tmpl w:val="10FC1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9C28AE"/>
    <w:multiLevelType w:val="hybridMultilevel"/>
    <w:tmpl w:val="0E02BA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1C2B87"/>
    <w:multiLevelType w:val="hybridMultilevel"/>
    <w:tmpl w:val="52EEF6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D16DBF"/>
    <w:multiLevelType w:val="hybridMultilevel"/>
    <w:tmpl w:val="296A2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1C1A26"/>
    <w:multiLevelType w:val="hybridMultilevel"/>
    <w:tmpl w:val="9EC44B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C55011"/>
    <w:multiLevelType w:val="hybridMultilevel"/>
    <w:tmpl w:val="2DC4276C"/>
    <w:lvl w:ilvl="0" w:tplc="2F7C0E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755044C3"/>
    <w:multiLevelType w:val="hybridMultilevel"/>
    <w:tmpl w:val="80DABB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7875B24"/>
    <w:multiLevelType w:val="hybridMultilevel"/>
    <w:tmpl w:val="DAB051B4"/>
    <w:lvl w:ilvl="0" w:tplc="C02AAE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10"/>
  </w:num>
  <w:num w:numId="5">
    <w:abstractNumId w:val="6"/>
  </w:num>
  <w:num w:numId="6">
    <w:abstractNumId w:val="7"/>
  </w:num>
  <w:num w:numId="7">
    <w:abstractNumId w:val="4"/>
  </w:num>
  <w:num w:numId="8">
    <w:abstractNumId w:val="9"/>
  </w:num>
  <w:num w:numId="9">
    <w:abstractNumId w:val="8"/>
  </w:num>
  <w:num w:numId="10">
    <w:abstractNumId w:val="5"/>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63C2"/>
    <w:rsid w:val="000465C3"/>
    <w:rsid w:val="000552EC"/>
    <w:rsid w:val="000A0BB0"/>
    <w:rsid w:val="000A66EC"/>
    <w:rsid w:val="000B431D"/>
    <w:rsid w:val="000D7C6B"/>
    <w:rsid w:val="000E127F"/>
    <w:rsid w:val="001034E6"/>
    <w:rsid w:val="001343D1"/>
    <w:rsid w:val="00136947"/>
    <w:rsid w:val="00164E64"/>
    <w:rsid w:val="00173B3C"/>
    <w:rsid w:val="001846A6"/>
    <w:rsid w:val="0019176C"/>
    <w:rsid w:val="001D352B"/>
    <w:rsid w:val="001D471A"/>
    <w:rsid w:val="001F2A87"/>
    <w:rsid w:val="001F412E"/>
    <w:rsid w:val="001F5EA4"/>
    <w:rsid w:val="00260199"/>
    <w:rsid w:val="002606C0"/>
    <w:rsid w:val="00273D5C"/>
    <w:rsid w:val="00281066"/>
    <w:rsid w:val="002C262E"/>
    <w:rsid w:val="002E64A3"/>
    <w:rsid w:val="002F0CBD"/>
    <w:rsid w:val="002F28F3"/>
    <w:rsid w:val="002F7093"/>
    <w:rsid w:val="00307AE2"/>
    <w:rsid w:val="00330A9B"/>
    <w:rsid w:val="00343393"/>
    <w:rsid w:val="003734A8"/>
    <w:rsid w:val="0039354C"/>
    <w:rsid w:val="003F2D1F"/>
    <w:rsid w:val="003F6743"/>
    <w:rsid w:val="00433D7D"/>
    <w:rsid w:val="00444DDC"/>
    <w:rsid w:val="004522B0"/>
    <w:rsid w:val="00467B69"/>
    <w:rsid w:val="004757ED"/>
    <w:rsid w:val="00486112"/>
    <w:rsid w:val="004A718D"/>
    <w:rsid w:val="004B63C2"/>
    <w:rsid w:val="004E4BDD"/>
    <w:rsid w:val="004F4BF6"/>
    <w:rsid w:val="004F7738"/>
    <w:rsid w:val="00505BFE"/>
    <w:rsid w:val="005143DC"/>
    <w:rsid w:val="00523D1C"/>
    <w:rsid w:val="00531AF5"/>
    <w:rsid w:val="00570433"/>
    <w:rsid w:val="00575371"/>
    <w:rsid w:val="0058235A"/>
    <w:rsid w:val="005950FE"/>
    <w:rsid w:val="005C29DC"/>
    <w:rsid w:val="005F2DFB"/>
    <w:rsid w:val="00605537"/>
    <w:rsid w:val="00620780"/>
    <w:rsid w:val="00656335"/>
    <w:rsid w:val="006609C9"/>
    <w:rsid w:val="006869F2"/>
    <w:rsid w:val="006A72A6"/>
    <w:rsid w:val="006B16C5"/>
    <w:rsid w:val="006B6AA8"/>
    <w:rsid w:val="006C7AE1"/>
    <w:rsid w:val="006D2EF9"/>
    <w:rsid w:val="006D39D5"/>
    <w:rsid w:val="006D6D79"/>
    <w:rsid w:val="00727651"/>
    <w:rsid w:val="0073667A"/>
    <w:rsid w:val="00737EAD"/>
    <w:rsid w:val="0074138E"/>
    <w:rsid w:val="007414E1"/>
    <w:rsid w:val="00785C24"/>
    <w:rsid w:val="007878CC"/>
    <w:rsid w:val="00794A89"/>
    <w:rsid w:val="007A3D9B"/>
    <w:rsid w:val="007A3ED7"/>
    <w:rsid w:val="007B005C"/>
    <w:rsid w:val="007B522E"/>
    <w:rsid w:val="007E7CF7"/>
    <w:rsid w:val="007F28F3"/>
    <w:rsid w:val="007F3561"/>
    <w:rsid w:val="007F410D"/>
    <w:rsid w:val="008227E6"/>
    <w:rsid w:val="00833215"/>
    <w:rsid w:val="00855190"/>
    <w:rsid w:val="00874660"/>
    <w:rsid w:val="008A19CF"/>
    <w:rsid w:val="008A2DFE"/>
    <w:rsid w:val="008C3BF1"/>
    <w:rsid w:val="009043AF"/>
    <w:rsid w:val="00904C5A"/>
    <w:rsid w:val="00913434"/>
    <w:rsid w:val="0092231B"/>
    <w:rsid w:val="00932177"/>
    <w:rsid w:val="00940945"/>
    <w:rsid w:val="0096757F"/>
    <w:rsid w:val="009C14B6"/>
    <w:rsid w:val="009F5A5F"/>
    <w:rsid w:val="009F63C6"/>
    <w:rsid w:val="00A34A4C"/>
    <w:rsid w:val="00A44325"/>
    <w:rsid w:val="00AB6185"/>
    <w:rsid w:val="00AC57F9"/>
    <w:rsid w:val="00AE2B1F"/>
    <w:rsid w:val="00AE3684"/>
    <w:rsid w:val="00AE462A"/>
    <w:rsid w:val="00B02C08"/>
    <w:rsid w:val="00B13F4B"/>
    <w:rsid w:val="00B15ACA"/>
    <w:rsid w:val="00B167E2"/>
    <w:rsid w:val="00B2578C"/>
    <w:rsid w:val="00B4718F"/>
    <w:rsid w:val="00B64836"/>
    <w:rsid w:val="00B65230"/>
    <w:rsid w:val="00B668D9"/>
    <w:rsid w:val="00B80A37"/>
    <w:rsid w:val="00B86238"/>
    <w:rsid w:val="00BF0181"/>
    <w:rsid w:val="00C24670"/>
    <w:rsid w:val="00C46567"/>
    <w:rsid w:val="00C46A9E"/>
    <w:rsid w:val="00C826CA"/>
    <w:rsid w:val="00C84996"/>
    <w:rsid w:val="00CA05F6"/>
    <w:rsid w:val="00CA6F4D"/>
    <w:rsid w:val="00CD47D6"/>
    <w:rsid w:val="00CF3CA1"/>
    <w:rsid w:val="00CF6608"/>
    <w:rsid w:val="00D6437C"/>
    <w:rsid w:val="00D81522"/>
    <w:rsid w:val="00D84D56"/>
    <w:rsid w:val="00DA3981"/>
    <w:rsid w:val="00DA7A43"/>
    <w:rsid w:val="00DC4927"/>
    <w:rsid w:val="00DE55B2"/>
    <w:rsid w:val="00E052DD"/>
    <w:rsid w:val="00E66E0F"/>
    <w:rsid w:val="00E730B9"/>
    <w:rsid w:val="00E82C86"/>
    <w:rsid w:val="00E87B66"/>
    <w:rsid w:val="00E90DA3"/>
    <w:rsid w:val="00EA58D3"/>
    <w:rsid w:val="00EC7F98"/>
    <w:rsid w:val="00EE4AA8"/>
    <w:rsid w:val="00EE66D3"/>
    <w:rsid w:val="00EF475F"/>
    <w:rsid w:val="00EF7FED"/>
    <w:rsid w:val="00F12319"/>
    <w:rsid w:val="00F15086"/>
    <w:rsid w:val="00F23178"/>
    <w:rsid w:val="00F31C4B"/>
    <w:rsid w:val="00F71607"/>
    <w:rsid w:val="00F71C4E"/>
    <w:rsid w:val="00F913E7"/>
    <w:rsid w:val="00F915E8"/>
    <w:rsid w:val="00FA1E46"/>
    <w:rsid w:val="00FA4EC8"/>
    <w:rsid w:val="00FA7937"/>
    <w:rsid w:val="00FD7A1F"/>
    <w:rsid w:val="00FE62D3"/>
    <w:rsid w:val="00FF4673"/>
    <w:rsid w:val="00FF5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7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3C2"/>
    <w:pPr>
      <w:ind w:left="720"/>
      <w:contextualSpacing/>
    </w:pPr>
  </w:style>
  <w:style w:type="paragraph" w:styleId="a4">
    <w:name w:val="header"/>
    <w:basedOn w:val="a"/>
    <w:link w:val="a5"/>
    <w:uiPriority w:val="99"/>
    <w:unhideWhenUsed/>
    <w:rsid w:val="001F5E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EA4"/>
  </w:style>
  <w:style w:type="paragraph" w:styleId="a6">
    <w:name w:val="footer"/>
    <w:basedOn w:val="a"/>
    <w:link w:val="a7"/>
    <w:uiPriority w:val="99"/>
    <w:unhideWhenUsed/>
    <w:rsid w:val="001F5E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5EA4"/>
  </w:style>
  <w:style w:type="paragraph" w:customStyle="1" w:styleId="Standard">
    <w:name w:val="Standard"/>
    <w:rsid w:val="007878CC"/>
    <w:pPr>
      <w:widowControl w:val="0"/>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8">
    <w:name w:val="Balloon Text"/>
    <w:basedOn w:val="a"/>
    <w:link w:val="a9"/>
    <w:uiPriority w:val="99"/>
    <w:semiHidden/>
    <w:unhideWhenUsed/>
    <w:rsid w:val="006B6A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6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21</Pages>
  <Words>5962</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sotrudnik</cp:lastModifiedBy>
  <cp:revision>10</cp:revision>
  <dcterms:created xsi:type="dcterms:W3CDTF">2022-06-14T08:20:00Z</dcterms:created>
  <dcterms:modified xsi:type="dcterms:W3CDTF">2022-06-29T11:05:00Z</dcterms:modified>
</cp:coreProperties>
</file>